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A5D93A">
      <w:pPr>
        <w:pStyle w:val="2"/>
        <w:bidi w:val="0"/>
        <w:rPr>
          <w:rFonts w:hint="default" w:ascii="Times New Roman" w:hAnsi="Times New Roman" w:cs="Times New Roman"/>
        </w:rPr>
      </w:pPr>
      <w:r>
        <w:rPr>
          <w:rFonts w:hint="default" w:ascii="Times New Roman" w:hAnsi="Times New Roman" w:cs="Times New Roman"/>
        </w:rPr>
        <w:t>在会见出席中国国际友好大会暨中国人民对外友好协会成立70周年纪念活动外方嘉宾时的讲话</w:t>
      </w:r>
    </w:p>
    <w:p w14:paraId="7CE92581">
      <w:pPr>
        <w:pStyle w:val="4"/>
        <w:bidi w:val="0"/>
        <w:ind w:left="0" w:leftChars="0" w:firstLine="0" w:firstLineChars="0"/>
        <w:jc w:val="center"/>
        <w:rPr>
          <w:rFonts w:hint="eastAsia"/>
        </w:rPr>
      </w:pPr>
      <w:r>
        <w:rPr>
          <w:rFonts w:hint="default"/>
        </w:rPr>
        <w:t>（2024年10月11日，北京）</w:t>
      </w:r>
    </w:p>
    <w:p w14:paraId="61BF8766">
      <w:pPr>
        <w:pStyle w:val="4"/>
        <w:bidi w:val="0"/>
        <w:ind w:left="0" w:leftChars="0" w:firstLine="0" w:firstLineChars="0"/>
        <w:jc w:val="center"/>
        <w:rPr>
          <w:rFonts w:hint="default"/>
        </w:rPr>
      </w:pPr>
      <w:r>
        <w:rPr>
          <w:rFonts w:hint="default"/>
        </w:rPr>
        <w:t>中华人民共和国主席　习近平</w:t>
      </w:r>
      <w:bookmarkStart w:id="0" w:name="_GoBack"/>
      <w:bookmarkEnd w:id="0"/>
    </w:p>
    <w:p w14:paraId="42C6114C">
      <w:pPr>
        <w:pStyle w:val="16"/>
        <w:bidi w:val="0"/>
        <w:rPr>
          <w:rFonts w:hint="default"/>
        </w:rPr>
      </w:pPr>
    </w:p>
    <w:p w14:paraId="0B337CC3">
      <w:pPr>
        <w:pStyle w:val="16"/>
        <w:bidi w:val="0"/>
        <w:rPr>
          <w:rFonts w:hint="default"/>
        </w:rPr>
      </w:pPr>
      <w:r>
        <w:rPr>
          <w:rFonts w:hint="default"/>
        </w:rPr>
        <w:t>首先，我谨代表中国政府和中国人民，对各位朋友来华出席中国国际友好大会暨中国人民对外友好协会成立70周年纪念活动表示诚挚欢迎！今天是中国传统佳节重阳节。这是一个象征着尊老和团圆的节日。很高兴同大家共聚一堂，共话友谊。</w:t>
      </w:r>
    </w:p>
    <w:p w14:paraId="25F43D7E">
      <w:pPr>
        <w:pStyle w:val="16"/>
        <w:bidi w:val="0"/>
        <w:rPr>
          <w:rFonts w:hint="default"/>
        </w:rPr>
      </w:pPr>
      <w:r>
        <w:rPr>
          <w:rFonts w:hint="default"/>
        </w:rPr>
        <w:t>国之交在于民相亲。人民友好是国际关系行稳致远的基础，是促进世界和平和发展的不竭动力，是实现合作共赢的基本前提。在座各位长期致力于对华友好事业，是中国人民的好朋友、老朋友。大家不远万里、跨越山海，都是为了友谊这件大事，都是为了人民友好的伟大事业，我对此高度赞赏。</w:t>
      </w:r>
    </w:p>
    <w:p w14:paraId="3AFA4D56">
      <w:pPr>
        <w:pStyle w:val="16"/>
        <w:bidi w:val="0"/>
        <w:rPr>
          <w:rFonts w:hint="default"/>
        </w:rPr>
      </w:pPr>
      <w:r>
        <w:rPr>
          <w:rFonts w:hint="default"/>
        </w:rPr>
        <w:t>当今世界又一次站在历史的十字路口。面对“建设一个什么样的世界、如何建设这个世界”这一时代课题，我提出构建人类命运共同体的中国答案。百年变局之下，全球休戚相关，人类命运与共，世界何去何从取决于各国人民的抉择。</w:t>
      </w:r>
    </w:p>
    <w:p w14:paraId="06F2D77D">
      <w:pPr>
        <w:pStyle w:val="16"/>
        <w:bidi w:val="0"/>
        <w:rPr>
          <w:rFonts w:hint="default"/>
        </w:rPr>
      </w:pPr>
      <w:r>
        <w:rPr>
          <w:rFonts w:hint="default"/>
        </w:rPr>
        <w:t>一位外国朋友曾对我说过：“友谊可是件大事，一个友谊的世界才可能是和平的世界。”正是人民友好的涓涓细流，汇聚起了促进世界和平和发展、推动构建人类命运共同体的磅礴力量。</w:t>
      </w:r>
    </w:p>
    <w:p w14:paraId="7DACA1D8">
      <w:pPr>
        <w:pStyle w:val="16"/>
        <w:bidi w:val="0"/>
        <w:rPr>
          <w:rFonts w:hint="default"/>
        </w:rPr>
      </w:pPr>
      <w:r>
        <w:rPr>
          <w:rFonts w:hint="default"/>
        </w:rPr>
        <w:t>今年是中华人民共和国成立75周年。十几天前，我们刚刚隆重举行了庆祝活动。75年来，中国共产党团结带领中国人民，实现了民族独立和人民解放。经过长期奋斗，我们在中华大地上全面建成了小康社会，创造了举世瞩目的发展成就，走出了一条既发展自身又造福世界的现代化之路。</w:t>
      </w:r>
    </w:p>
    <w:p w14:paraId="2802D2C7">
      <w:pPr>
        <w:pStyle w:val="16"/>
        <w:bidi w:val="0"/>
        <w:rPr>
          <w:rFonts w:hint="default"/>
        </w:rPr>
      </w:pPr>
      <w:r>
        <w:rPr>
          <w:rFonts w:hint="default"/>
        </w:rPr>
        <w:t>回首来时路，中国取得的各方面成就都离不开世界各国人民的支持。一大批国际友人不远万里来到中国，同中国人民风雨同舟、同甘共苦、共同奋斗，为数众多的外国企业、机构、个人积极参与中国社会主义现代化建设，不仅实现了各方互利共赢，也为促进中外友好交流合作作出重要贡献。我们将始终铭记他们为中国发展作出的重要贡献和同中国人民的真挚友谊。</w:t>
      </w:r>
    </w:p>
    <w:p w14:paraId="6AF1288F">
      <w:pPr>
        <w:pStyle w:val="16"/>
        <w:bidi w:val="0"/>
        <w:rPr>
          <w:rFonts w:hint="default"/>
        </w:rPr>
      </w:pPr>
      <w:r>
        <w:rPr>
          <w:rFonts w:hint="default"/>
        </w:rPr>
        <w:t>人民是历史的创造者，构建人类命运共同体是世界各国人民前途所在。中国愿同各国朋友加强友好交流，发挥民间外交独特作用，携手构建人类命运共同体。</w:t>
      </w:r>
    </w:p>
    <w:p w14:paraId="7AB0D5CF">
      <w:pPr>
        <w:pStyle w:val="16"/>
        <w:bidi w:val="0"/>
        <w:rPr>
          <w:rFonts w:hint="default"/>
        </w:rPr>
      </w:pPr>
      <w:r>
        <w:rPr>
          <w:rFonts w:hint="default"/>
        </w:rPr>
        <w:t>一是要以“同球共济”的精神，凝聚推动构建人类命运共同体的广泛共识。各国人民生活在同一个地球家园，是一家人，应该团结应对变乱交织的国际形势和层出不穷的全球性挑战。中国古人讲“同舟共济”，现在国际社会则需要“同球共济”。中方始终坚信，人类发展进步的大方向不会改变，世界历史曲折前进的大逻辑不会改变，国际社会命运与共的大趋势不会改变。中国愿同世界各国一道，弘扬和平、发展、公平、正义、民主、自由的全人类共同价值，凝聚不同民族、不同信仰、不同文化、不同地域人民的共识，倡导平等有序的世界多极化、普惠包容的经济全球化，把我们共同生活的地球建设成一个和平、和睦、和谐的大家庭。</w:t>
      </w:r>
    </w:p>
    <w:p w14:paraId="399F5B16">
      <w:pPr>
        <w:pStyle w:val="16"/>
        <w:bidi w:val="0"/>
        <w:rPr>
          <w:rFonts w:hint="default"/>
        </w:rPr>
      </w:pPr>
      <w:r>
        <w:rPr>
          <w:rFonts w:hint="default"/>
        </w:rPr>
        <w:t>二是要以合作共赢的理念，汇聚推动构建人类命运共同体的强大合力。中国共产党是为中国人民谋幸福、为中华民族谋复兴的党，也是为人类谋进步、为世界谋大同的党。我提出构建人类命运共同体和全球发展倡议、全球安全倡议、全球文明倡议等，就是为了推动建设一个更加美好的世界，为各国人民创造更加美好的生活。构建人类命运共同体理念提出10多年来的实践带来很多启示，其中重要的一条就是，只有合作共赢才能办成事、办好事、办大事。中方不追求独善其身的现代化，欢迎更多外国朋友积极参与中国式现代化进程。中方愿本着合作共赢理念，不断以中国式现代化新成就为世界发展提供新机遇，同各方一道，努力推动实现和平发展、互利合作、共同繁荣的世界现代化，更好造福各国人民。</w:t>
      </w:r>
    </w:p>
    <w:p w14:paraId="03AE36E6">
      <w:pPr>
        <w:pStyle w:val="16"/>
        <w:bidi w:val="0"/>
        <w:rPr>
          <w:rFonts w:hint="default"/>
        </w:rPr>
      </w:pPr>
      <w:r>
        <w:rPr>
          <w:rFonts w:hint="default"/>
        </w:rPr>
        <w:t>三是要以开放包容的胸襟，绘就推动构建人类命运共同体的文明画卷。“万物并育而不相害，道并行而不相悖。”和而不同是一切事物发生发展的规律，也是人类文明传播和发展的规律。交流互鉴是文明发展的本质要求，也是推动人类文明进步和世界和平和发展的重要动力。中华文明是在同其他文明不断交流互鉴中形成的开放体系，在兼收并蓄中历久弥新。中华民族是开放包容的民族，中国人民是善良友好的人民。中方愿同各方一道，践行全球文明倡议，弘扬平等、互鉴、对话、包容的文明观，通过真诚沟通，增进了解、加深友谊，以文明交流超越文明隔阂、文明互鉴超越文明冲突，推动世界朝着命运共同体的方向发展。</w:t>
      </w:r>
    </w:p>
    <w:p w14:paraId="62B1A1EE">
      <w:pPr>
        <w:pStyle w:val="16"/>
        <w:bidi w:val="0"/>
        <w:rPr>
          <w:rFonts w:hint="default"/>
        </w:rPr>
      </w:pPr>
      <w:r>
        <w:rPr>
          <w:rFonts w:hint="default"/>
        </w:rPr>
        <w:t>民相亲在于心相通。民心相通是最基础、最坚实、最持久的互联互通。中国政府将一如既往支持中国人民对外友好协会在发展中外人民友谊、促进国际务实合作等方面发挥独特作用。搭建更多民间交往的桥梁，团结各国朋友，共同做构建人类命运共同体的践行者；搭建更多务实合作的桥梁，汇聚各方力量，共同做中国式现代化的参与者；搭建更多人文交流的桥梁，鼓励各国民众，共同做中外文明互鉴和民心相通的促进者；搭建更多青少年友好的桥梁，激励青年一代，共同做人民友好事业的传承者。</w:t>
      </w:r>
    </w:p>
    <w:p w14:paraId="4B870470">
      <w:pPr>
        <w:pStyle w:val="16"/>
        <w:bidi w:val="0"/>
        <w:rPr>
          <w:rFonts w:hint="default"/>
        </w:rPr>
      </w:pPr>
      <w:r>
        <w:rPr>
          <w:rFonts w:hint="default"/>
        </w:rPr>
        <w:t>中国共产党是为人民服务的党，中国政府是人民的政府，中国外交是人民的外交。民间外交是增进人民友谊、促进国家关系发展的基础性工作。中方愿同各国朋友一道，以友为桥、以心相交，不断深化中外民间友好，共同为我们的子孙后代建设一个更加美好的世界。</w:t>
      </w:r>
    </w:p>
    <w:p w14:paraId="30301A39">
      <w:pPr>
        <w:pStyle w:val="16"/>
        <w:bidi w:val="0"/>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OTQxMDBmNTUxMGMyZjY3OTI3NTQ1ZTI2YzIzOGIifQ=="/>
  </w:docVars>
  <w:rsids>
    <w:rsidRoot w:val="00000000"/>
    <w:rsid w:val="03B94246"/>
    <w:rsid w:val="08B44AD3"/>
    <w:rsid w:val="09FC4A39"/>
    <w:rsid w:val="1196280E"/>
    <w:rsid w:val="133E5727"/>
    <w:rsid w:val="17DC4231"/>
    <w:rsid w:val="20041D9A"/>
    <w:rsid w:val="263049CA"/>
    <w:rsid w:val="27383550"/>
    <w:rsid w:val="287B557A"/>
    <w:rsid w:val="2E4939C2"/>
    <w:rsid w:val="33F92EEE"/>
    <w:rsid w:val="360E655D"/>
    <w:rsid w:val="36853499"/>
    <w:rsid w:val="3AF3613F"/>
    <w:rsid w:val="3F651E10"/>
    <w:rsid w:val="42C9063C"/>
    <w:rsid w:val="47A266B4"/>
    <w:rsid w:val="47F97E3F"/>
    <w:rsid w:val="51445106"/>
    <w:rsid w:val="579E4267"/>
    <w:rsid w:val="66A70992"/>
    <w:rsid w:val="67AB159E"/>
    <w:rsid w:val="6B627EBE"/>
    <w:rsid w:val="6D2C17DB"/>
    <w:rsid w:val="6FBD0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0"/>
      <w:sz w:val="21"/>
      <w:szCs w:val="24"/>
      <w:lang w:val="en-US" w:eastAsia="zh-CN" w:bidi="ar-SA"/>
    </w:rPr>
  </w:style>
  <w:style w:type="paragraph" w:styleId="2">
    <w:name w:val="heading 1"/>
    <w:basedOn w:val="1"/>
    <w:next w:val="1"/>
    <w:qFormat/>
    <w:uiPriority w:val="0"/>
    <w:pPr>
      <w:spacing w:before="0" w:beforeAutospacing="0" w:after="0" w:afterAutospacing="0" w:line="560" w:lineRule="exact"/>
      <w:jc w:val="center"/>
      <w:outlineLvl w:val="0"/>
    </w:pPr>
    <w:rPr>
      <w:rFonts w:hint="eastAsia" w:ascii="宋体" w:hAnsi="宋体" w:eastAsia="方正小标宋简体" w:cs="宋体"/>
      <w:bCs/>
      <w:kern w:val="44"/>
      <w:sz w:val="44"/>
      <w:szCs w:val="48"/>
      <w:lang w:bidi="ar"/>
    </w:rPr>
  </w:style>
  <w:style w:type="paragraph" w:styleId="3">
    <w:name w:val="heading 2"/>
    <w:basedOn w:val="1"/>
    <w:next w:val="1"/>
    <w:semiHidden/>
    <w:unhideWhenUsed/>
    <w:qFormat/>
    <w:uiPriority w:val="0"/>
    <w:pPr>
      <w:spacing w:before="0" w:beforeAutospacing="0" w:after="0" w:afterAutospacing="0" w:line="560" w:lineRule="exact"/>
      <w:ind w:firstLine="880" w:firstLineChars="200"/>
      <w:jc w:val="left"/>
      <w:outlineLvl w:val="1"/>
    </w:pPr>
    <w:rPr>
      <w:rFonts w:ascii="Times New Roman" w:hAnsi="Times New Roman" w:eastAsia="黑体" w:cs="宋体"/>
      <w:bCs/>
      <w:sz w:val="32"/>
      <w:szCs w:val="36"/>
      <w:lang w:bidi="ar"/>
    </w:rPr>
  </w:style>
  <w:style w:type="paragraph" w:styleId="4">
    <w:name w:val="heading 3"/>
    <w:basedOn w:val="1"/>
    <w:next w:val="1"/>
    <w:unhideWhenUsed/>
    <w:qFormat/>
    <w:uiPriority w:val="0"/>
    <w:pPr>
      <w:keepNext/>
      <w:keepLines/>
      <w:spacing w:beforeLines="0" w:beforeAutospacing="0" w:afterLines="0" w:afterAutospacing="0" w:line="560" w:lineRule="exact"/>
      <w:ind w:firstLine="640" w:firstLineChars="200"/>
      <w:outlineLvl w:val="2"/>
    </w:pPr>
    <w:rPr>
      <w:rFonts w:ascii="Times New Roman" w:hAnsi="Times New Roman" w:eastAsia="楷体_GB2312" w:cs="宋体"/>
      <w:sz w:val="32"/>
      <w:szCs w:val="32"/>
    </w:rPr>
  </w:style>
  <w:style w:type="paragraph" w:styleId="5">
    <w:name w:val="heading 4"/>
    <w:basedOn w:val="1"/>
    <w:next w:val="1"/>
    <w:semiHidden/>
    <w:unhideWhenUsed/>
    <w:qFormat/>
    <w:uiPriority w:val="0"/>
    <w:pPr>
      <w:keepNext/>
      <w:keepLines/>
      <w:spacing w:beforeLines="0" w:beforeAutospacing="0" w:afterLines="0" w:afterAutospacing="0" w:line="560" w:lineRule="exact"/>
      <w:ind w:firstLine="880" w:firstLineChars="200"/>
      <w:outlineLvl w:val="3"/>
    </w:pPr>
    <w:rPr>
      <w:rFonts w:ascii="Times New Roman" w:hAnsi="Times New Roman" w:eastAsia="仿宋_GB2312"/>
      <w:b/>
      <w:sz w:val="32"/>
    </w:rPr>
  </w:style>
  <w:style w:type="character" w:default="1" w:styleId="9">
    <w:name w:val="Default Paragraph Font"/>
    <w:semiHidden/>
    <w:qFormat/>
    <w:uiPriority w:val="0"/>
    <w:rPr>
      <w:rFonts w:ascii="Times New Roman" w:hAnsi="Times New Roman" w:eastAsia="仿宋_GB2312" w:cs="仿宋_GB2312"/>
      <w:sz w:val="32"/>
      <w:szCs w:val="32"/>
    </w:rPr>
  </w:style>
  <w:style w:type="table" w:default="1" w:styleId="8">
    <w:name w:val="Normal Table"/>
    <w:semiHidden/>
    <w:qFormat/>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rFonts w:ascii="Times New Roman" w:hAnsi="Times New Roman"/>
      <w:sz w:val="24"/>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character" w:styleId="10">
    <w:name w:val="FollowedHyperlink"/>
    <w:basedOn w:val="9"/>
    <w:qFormat/>
    <w:uiPriority w:val="0"/>
    <w:rPr>
      <w:color w:val="800080"/>
      <w:u w:val="single"/>
    </w:rPr>
  </w:style>
  <w:style w:type="character" w:customStyle="1" w:styleId="11">
    <w:name w:val="大标题"/>
    <w:basedOn w:val="9"/>
    <w:qFormat/>
    <w:uiPriority w:val="0"/>
    <w:rPr>
      <w:rFonts w:hint="eastAsia" w:ascii="方正小标宋简体" w:hAnsi="方正小标宋简体" w:eastAsia="方正小标宋简体" w:cs="方正小标宋简体"/>
      <w:color w:val="191B1F"/>
      <w:sz w:val="44"/>
      <w:szCs w:val="44"/>
      <w:shd w:val="clear" w:fill="FFFFFF"/>
    </w:rPr>
  </w:style>
  <w:style w:type="character" w:customStyle="1" w:styleId="12">
    <w:name w:val="公文正文"/>
    <w:basedOn w:val="9"/>
    <w:qFormat/>
    <w:uiPriority w:val="0"/>
    <w:rPr>
      <w:rFonts w:eastAsia="仿宋_GB2312"/>
      <w:lang w:val="en-US" w:eastAsia="zh-CN" w:bidi="ar-SA"/>
    </w:rPr>
  </w:style>
  <w:style w:type="paragraph" w:customStyle="1" w:styleId="13">
    <w:name w:val="行距设置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4">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5">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6">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7">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8">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9">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2022-08-06T13:58:00Z</dcterms:created>
  <dc:creator>x</dc:creator>
  <cp:lastModifiedBy>&amp;梦醒10分°</cp:lastModifiedBy>
  <dcterms:modified xsi:type="dcterms:W3CDTF">2024-11-04T03:11:38Z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AA9DF8E069644F1FBEAF2E53D6438125</vt:lpwstr>
  </property>
</Properties>
</file>