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C340F8">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0"/>
        <w:rPr>
          <w:rFonts w:hint="default" w:ascii="Times New Roman" w:hAnsi="Times New Roman" w:eastAsia="方正小标宋简体" w:cs="Times New Roman"/>
          <w:b/>
          <w:bCs/>
          <w:color w:val="auto"/>
          <w:kern w:val="2"/>
          <w:sz w:val="44"/>
          <w:szCs w:val="44"/>
          <w:u w:val="none" w:color="auto"/>
          <w:lang w:val="en-US" w:eastAsia="zh-CN"/>
        </w:rPr>
      </w:pPr>
      <w:bookmarkStart w:id="0" w:name="_Toc18734"/>
      <w:r>
        <w:rPr>
          <w:rFonts w:hint="eastAsia" w:ascii="方正小标宋简体" w:hAnsi="方正小标宋简体" w:eastAsia="方正小标宋简体" w:cs="方正小标宋简体"/>
          <w:b/>
          <w:bCs/>
          <w:color w:val="auto"/>
          <w:kern w:val="2"/>
          <w:sz w:val="44"/>
          <w:szCs w:val="44"/>
          <w:u w:val="none" w:color="auto"/>
          <w:lang w:val="en-US" w:eastAsia="zh-CN"/>
        </w:rPr>
        <w:t>2026年10月份“支部主题党日”工作提示</w:t>
      </w:r>
      <w:bookmarkEnd w:id="0"/>
    </w:p>
    <w:p w14:paraId="4B2A8B0B">
      <w:pPr>
        <w:pStyle w:val="17"/>
        <w:keepNext w:val="0"/>
        <w:keepLines w:val="0"/>
        <w:pageBreakBefore w:val="0"/>
        <w:widowControl w:val="0"/>
        <w:kinsoku/>
        <w:wordWrap/>
        <w:overflowPunct/>
        <w:topLinePunct w:val="0"/>
        <w:autoSpaceDE/>
        <w:autoSpaceDN/>
        <w:bidi w:val="0"/>
        <w:adjustRightInd/>
        <w:snapToGrid/>
        <w:spacing w:after="0" w:line="540" w:lineRule="exact"/>
        <w:ind w:left="0" w:leftChars="0" w:right="0" w:rightChars="0" w:firstLine="0" w:firstLineChars="0"/>
        <w:jc w:val="center"/>
        <w:textAlignment w:val="auto"/>
        <w:outlineLvl w:val="9"/>
        <w:rPr>
          <w:rFonts w:hint="default" w:ascii="Times New Roman" w:hAnsi="Times New Roman" w:eastAsia="楷体_GB2312" w:cs="Times New Roman"/>
          <w:color w:val="auto"/>
          <w:sz w:val="32"/>
          <w:szCs w:val="32"/>
          <w:u w:val="none" w:color="auto"/>
          <w:lang w:val="en-US" w:eastAsia="zh-CN"/>
        </w:rPr>
      </w:pPr>
    </w:p>
    <w:p w14:paraId="04D47FF2">
      <w:pPr>
        <w:pStyle w:val="17"/>
        <w:keepNext w:val="0"/>
        <w:keepLines w:val="0"/>
        <w:pageBreakBefore w:val="0"/>
        <w:widowControl w:val="0"/>
        <w:kinsoku/>
        <w:wordWrap/>
        <w:overflowPunct/>
        <w:topLinePunct w:val="0"/>
        <w:autoSpaceDE/>
        <w:autoSpaceDN/>
        <w:bidi w:val="0"/>
        <w:adjustRightInd/>
        <w:snapToGrid/>
        <w:spacing w:after="0" w:line="540" w:lineRule="exact"/>
        <w:ind w:left="0" w:leftChars="0" w:right="0" w:rightChars="0" w:firstLine="0" w:firstLineChars="0"/>
        <w:jc w:val="both"/>
        <w:textAlignment w:val="auto"/>
        <w:outlineLvl w:val="9"/>
        <w:rPr>
          <w:rFonts w:hint="default" w:ascii="Times New Roman" w:hAnsi="Times New Roman" w:eastAsia="仿宋_GB2312" w:cs="Times New Roman"/>
          <w:color w:val="auto"/>
          <w:sz w:val="32"/>
          <w:szCs w:val="32"/>
          <w:u w:val="none" w:color="auto"/>
          <w:lang w:val="en-US" w:eastAsia="zh-CN"/>
        </w:rPr>
      </w:pPr>
      <w:r>
        <w:rPr>
          <w:rFonts w:hint="default" w:ascii="Times New Roman" w:hAnsi="Times New Roman" w:eastAsia="仿宋_GB2312" w:cs="Times New Roman"/>
          <w:color w:val="auto"/>
          <w:sz w:val="32"/>
          <w:szCs w:val="32"/>
          <w:u w:val="none" w:color="auto"/>
          <w:lang w:val="en-US" w:eastAsia="zh-CN"/>
        </w:rPr>
        <w:t>各二级党组织、各党支部：</w:t>
      </w:r>
    </w:p>
    <w:p w14:paraId="30659089">
      <w:pPr>
        <w:pStyle w:val="17"/>
        <w:keepNext w:val="0"/>
        <w:keepLines w:val="0"/>
        <w:pageBreakBefore w:val="0"/>
        <w:widowControl w:val="0"/>
        <w:kinsoku/>
        <w:wordWrap/>
        <w:overflowPunct/>
        <w:topLinePunct w:val="0"/>
        <w:autoSpaceDE/>
        <w:autoSpaceDN/>
        <w:bidi w:val="0"/>
        <w:adjustRightInd/>
        <w:snapToGrid/>
        <w:spacing w:after="0" w:line="540" w:lineRule="exact"/>
        <w:ind w:left="0" w:leftChars="0" w:firstLine="640" w:firstLineChars="200"/>
        <w:jc w:val="both"/>
        <w:textAlignment w:val="auto"/>
        <w:outlineLvl w:val="9"/>
        <w:rPr>
          <w:rFonts w:hint="default" w:ascii="Times New Roman" w:hAnsi="Times New Roman" w:eastAsia="仿宋_GB2312" w:cs="Times New Roman"/>
          <w:color w:val="auto"/>
          <w:spacing w:val="0"/>
          <w:sz w:val="32"/>
          <w:szCs w:val="32"/>
          <w:highlight w:val="none"/>
          <w:u w:val="none" w:color="auto"/>
          <w:lang w:val="en-US" w:eastAsia="zh-CN"/>
        </w:rPr>
      </w:pPr>
      <w:r>
        <w:rPr>
          <w:rFonts w:hint="default" w:ascii="Times New Roman" w:hAnsi="Times New Roman" w:eastAsia="仿宋_GB2312" w:cs="Times New Roman"/>
          <w:color w:val="auto"/>
          <w:spacing w:val="0"/>
          <w:sz w:val="32"/>
          <w:szCs w:val="32"/>
          <w:highlight w:val="none"/>
          <w:u w:val="none" w:color="auto"/>
          <w:lang w:val="en-US" w:eastAsia="zh-CN"/>
        </w:rPr>
        <w:t>现就开展</w:t>
      </w:r>
      <w:r>
        <w:rPr>
          <w:rFonts w:hint="eastAsia" w:ascii="Times New Roman" w:hAnsi="Times New Roman" w:cs="Times New Roman"/>
          <w:color w:val="auto"/>
          <w:spacing w:val="0"/>
          <w:sz w:val="32"/>
          <w:szCs w:val="32"/>
          <w:highlight w:val="none"/>
          <w:u w:val="none" w:color="auto"/>
          <w:lang w:val="en-US" w:eastAsia="zh-CN"/>
        </w:rPr>
        <w:t>10</w:t>
      </w:r>
      <w:r>
        <w:rPr>
          <w:rFonts w:hint="default" w:ascii="Times New Roman" w:hAnsi="Times New Roman" w:eastAsia="仿宋_GB2312" w:cs="Times New Roman"/>
          <w:color w:val="auto"/>
          <w:spacing w:val="0"/>
          <w:sz w:val="32"/>
          <w:szCs w:val="32"/>
          <w:highlight w:val="none"/>
          <w:u w:val="none" w:color="auto"/>
          <w:lang w:val="en-US" w:eastAsia="zh-CN"/>
        </w:rPr>
        <w:t>月份“支部主题党日”有关事项通知如下。</w:t>
      </w:r>
    </w:p>
    <w:p w14:paraId="10794756">
      <w:pPr>
        <w:pStyle w:val="1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default" w:ascii="Times New Roman" w:hAnsi="Times New Roman" w:eastAsia="黑体" w:cs="Times New Roman"/>
          <w:color w:val="auto"/>
          <w:kern w:val="2"/>
          <w:sz w:val="32"/>
          <w:szCs w:val="32"/>
          <w:highlight w:val="none"/>
          <w:u w:val="none" w:color="auto"/>
          <w:lang w:val="en-US" w:eastAsia="zh-CN"/>
        </w:rPr>
      </w:pPr>
      <w:r>
        <w:rPr>
          <w:rFonts w:hint="default" w:ascii="Times New Roman" w:hAnsi="Times New Roman" w:eastAsia="黑体" w:cs="Times New Roman"/>
          <w:color w:val="auto"/>
          <w:kern w:val="2"/>
          <w:sz w:val="32"/>
          <w:szCs w:val="32"/>
          <w:highlight w:val="none"/>
          <w:u w:val="none" w:color="auto"/>
          <w:lang w:eastAsia="zh-CN"/>
        </w:rPr>
        <w:t>一、活动时间</w:t>
      </w:r>
      <w:r>
        <w:rPr>
          <w:rFonts w:hint="default" w:ascii="Times New Roman" w:hAnsi="Times New Roman" w:eastAsia="黑体" w:cs="Times New Roman"/>
          <w:color w:val="auto"/>
          <w:kern w:val="2"/>
          <w:sz w:val="32"/>
          <w:szCs w:val="32"/>
          <w:highlight w:val="none"/>
          <w:u w:val="none" w:color="auto"/>
          <w:lang w:val="en-US" w:eastAsia="zh-CN"/>
        </w:rPr>
        <w:t>和</w:t>
      </w:r>
      <w:r>
        <w:rPr>
          <w:rFonts w:hint="default" w:ascii="Times New Roman" w:hAnsi="Times New Roman" w:eastAsia="黑体" w:cs="Times New Roman"/>
          <w:color w:val="auto"/>
          <w:kern w:val="2"/>
          <w:sz w:val="32"/>
          <w:szCs w:val="32"/>
          <w:highlight w:val="none"/>
          <w:u w:val="none" w:color="auto"/>
          <w:lang w:eastAsia="zh-CN"/>
        </w:rPr>
        <w:t>活动形式</w:t>
      </w:r>
    </w:p>
    <w:p w14:paraId="65611FD0">
      <w:pPr>
        <w:pStyle w:val="17"/>
        <w:keepNext w:val="0"/>
        <w:keepLines w:val="0"/>
        <w:pageBreakBefore w:val="0"/>
        <w:widowControl w:val="0"/>
        <w:kinsoku/>
        <w:wordWrap/>
        <w:overflowPunct/>
        <w:topLinePunct w:val="0"/>
        <w:autoSpaceDE/>
        <w:autoSpaceDN/>
        <w:bidi w:val="0"/>
        <w:adjustRightInd/>
        <w:snapToGrid/>
        <w:spacing w:after="0" w:line="540" w:lineRule="exact"/>
        <w:ind w:left="0" w:leftChars="0" w:firstLine="640" w:firstLineChars="200"/>
        <w:jc w:val="both"/>
        <w:textAlignment w:val="auto"/>
        <w:outlineLvl w:val="9"/>
        <w:rPr>
          <w:rFonts w:hint="default" w:ascii="Times New Roman" w:hAnsi="Times New Roman" w:eastAsia="仿宋_GB2312" w:cs="Times New Roman"/>
          <w:color w:val="auto"/>
          <w:spacing w:val="0"/>
          <w:sz w:val="32"/>
          <w:szCs w:val="32"/>
          <w:highlight w:val="none"/>
          <w:u w:val="none" w:color="auto"/>
          <w:lang w:val="en-US" w:eastAsia="zh-CN"/>
        </w:rPr>
      </w:pPr>
      <w:r>
        <w:rPr>
          <w:rFonts w:hint="eastAsia" w:ascii="Times New Roman" w:hAnsi="Times New Roman" w:cs="Times New Roman"/>
          <w:color w:val="auto"/>
          <w:spacing w:val="0"/>
          <w:sz w:val="32"/>
          <w:szCs w:val="32"/>
          <w:highlight w:val="none"/>
          <w:u w:val="none" w:color="auto"/>
          <w:lang w:val="en-US" w:eastAsia="zh-CN"/>
        </w:rPr>
        <w:t>10</w:t>
      </w:r>
      <w:r>
        <w:rPr>
          <w:rFonts w:hint="default" w:ascii="Times New Roman" w:hAnsi="Times New Roman" w:cs="Times New Roman"/>
          <w:color w:val="auto"/>
          <w:spacing w:val="0"/>
          <w:sz w:val="32"/>
          <w:szCs w:val="32"/>
          <w:highlight w:val="none"/>
          <w:u w:val="none" w:color="auto"/>
          <w:lang w:val="en-US" w:eastAsia="zh-CN"/>
        </w:rPr>
        <w:t>月</w:t>
      </w:r>
      <w:r>
        <w:rPr>
          <w:rFonts w:hint="eastAsia" w:ascii="Times New Roman" w:hAnsi="Times New Roman" w:cs="Times New Roman"/>
          <w:color w:val="auto"/>
          <w:spacing w:val="0"/>
          <w:sz w:val="32"/>
          <w:szCs w:val="32"/>
          <w:highlight w:val="none"/>
          <w:u w:val="none" w:color="auto"/>
          <w:lang w:val="en-US" w:eastAsia="zh-CN"/>
        </w:rPr>
        <w:t>22日前</w:t>
      </w:r>
      <w:r>
        <w:rPr>
          <w:rFonts w:hint="default" w:ascii="Times New Roman" w:hAnsi="Times New Roman" w:eastAsia="仿宋_GB2312" w:cs="Times New Roman"/>
          <w:color w:val="auto"/>
          <w:spacing w:val="0"/>
          <w:sz w:val="32"/>
          <w:szCs w:val="32"/>
          <w:highlight w:val="none"/>
          <w:u w:val="none" w:color="auto"/>
          <w:lang w:val="en-US" w:eastAsia="zh-CN"/>
        </w:rPr>
        <w:t>，</w:t>
      </w:r>
      <w:r>
        <w:rPr>
          <w:rFonts w:hint="default" w:ascii="Times New Roman" w:hAnsi="Times New Roman" w:cs="Times New Roman"/>
          <w:color w:val="auto"/>
          <w:spacing w:val="0"/>
          <w:sz w:val="32"/>
          <w:szCs w:val="32"/>
          <w:highlight w:val="none"/>
          <w:u w:val="none" w:color="auto"/>
          <w:lang w:val="en-US" w:eastAsia="zh-CN"/>
        </w:rPr>
        <w:t>以党</w:t>
      </w:r>
      <w:r>
        <w:rPr>
          <w:rFonts w:hint="default" w:ascii="Times New Roman" w:hAnsi="Times New Roman" w:eastAsia="仿宋_GB2312" w:cs="Times New Roman"/>
          <w:color w:val="auto"/>
          <w:spacing w:val="0"/>
          <w:sz w:val="32"/>
          <w:szCs w:val="32"/>
          <w:highlight w:val="none"/>
          <w:u w:val="none" w:color="auto"/>
          <w:lang w:val="en-US" w:eastAsia="zh-CN"/>
        </w:rPr>
        <w:t>支部为单位集中开展。</w:t>
      </w:r>
    </w:p>
    <w:p w14:paraId="5A4D549D">
      <w:pPr>
        <w:pStyle w:val="1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default" w:ascii="Times New Roman" w:hAnsi="Times New Roman" w:eastAsia="黑体" w:cs="Times New Roman"/>
          <w:color w:val="auto"/>
          <w:kern w:val="2"/>
          <w:sz w:val="32"/>
          <w:szCs w:val="32"/>
          <w:highlight w:val="none"/>
          <w:u w:val="none" w:color="auto"/>
          <w:lang w:eastAsia="zh-CN"/>
        </w:rPr>
      </w:pPr>
      <w:r>
        <w:rPr>
          <w:rFonts w:hint="default" w:ascii="Times New Roman" w:hAnsi="Times New Roman" w:eastAsia="黑体" w:cs="Times New Roman"/>
          <w:color w:val="auto"/>
          <w:kern w:val="2"/>
          <w:sz w:val="32"/>
          <w:szCs w:val="32"/>
          <w:highlight w:val="none"/>
          <w:u w:val="none" w:color="auto"/>
          <w:lang w:eastAsia="zh-CN"/>
        </w:rPr>
        <w:t>二、活动主题</w:t>
      </w:r>
    </w:p>
    <w:p w14:paraId="048C91D2">
      <w:pPr>
        <w:pStyle w:val="17"/>
        <w:keepNext w:val="0"/>
        <w:keepLines w:val="0"/>
        <w:pageBreakBefore w:val="0"/>
        <w:widowControl w:val="0"/>
        <w:kinsoku/>
        <w:wordWrap/>
        <w:overflowPunct/>
        <w:topLinePunct w:val="0"/>
        <w:autoSpaceDE/>
        <w:autoSpaceDN/>
        <w:bidi w:val="0"/>
        <w:adjustRightInd/>
        <w:snapToGrid/>
        <w:spacing w:after="0" w:line="540" w:lineRule="exact"/>
        <w:ind w:left="0" w:leftChars="0" w:firstLine="640" w:firstLineChars="200"/>
        <w:jc w:val="both"/>
        <w:textAlignment w:val="auto"/>
        <w:outlineLvl w:val="9"/>
        <w:rPr>
          <w:rFonts w:hint="default" w:ascii="Times New Roman" w:hAnsi="Times New Roman" w:cs="Times New Roman"/>
          <w:color w:val="auto"/>
          <w:spacing w:val="0"/>
          <w:sz w:val="32"/>
          <w:szCs w:val="32"/>
          <w:highlight w:val="none"/>
          <w:u w:val="none" w:color="auto"/>
          <w:lang w:val="en-US" w:eastAsia="zh-CN"/>
        </w:rPr>
      </w:pPr>
      <w:r>
        <w:rPr>
          <w:rFonts w:hint="default" w:ascii="Times New Roman" w:hAnsi="Times New Roman" w:cs="Times New Roman"/>
          <w:color w:val="auto"/>
          <w:spacing w:val="0"/>
          <w:sz w:val="32"/>
          <w:szCs w:val="32"/>
          <w:highlight w:val="none"/>
          <w:u w:val="none" w:color="auto"/>
          <w:lang w:val="en-US" w:eastAsia="zh-CN"/>
        </w:rPr>
        <w:t>迎国庆 强党性 促担当</w:t>
      </w:r>
    </w:p>
    <w:p w14:paraId="6E6E84AB">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40" w:lineRule="exact"/>
        <w:ind w:firstLine="640" w:firstLineChars="200"/>
        <w:jc w:val="both"/>
        <w:textAlignment w:val="auto"/>
        <w:rPr>
          <w:rFonts w:hint="default" w:ascii="Times New Roman" w:hAnsi="Times New Roman" w:eastAsia="黑体" w:cs="Times New Roman"/>
          <w:color w:val="auto"/>
          <w:spacing w:val="0"/>
          <w:kern w:val="0"/>
          <w:sz w:val="32"/>
          <w:szCs w:val="32"/>
          <w:highlight w:val="none"/>
          <w:u w:val="none" w:color="auto"/>
          <w:lang w:val="en-US" w:eastAsia="zh-CN"/>
        </w:rPr>
      </w:pPr>
      <w:r>
        <w:rPr>
          <w:rFonts w:hint="default" w:ascii="Times New Roman" w:hAnsi="Times New Roman" w:eastAsia="黑体" w:cs="Times New Roman"/>
          <w:color w:val="auto"/>
          <w:spacing w:val="0"/>
          <w:kern w:val="0"/>
          <w:sz w:val="32"/>
          <w:szCs w:val="32"/>
          <w:highlight w:val="none"/>
          <w:u w:val="none" w:color="auto"/>
          <w:lang w:val="en-US" w:eastAsia="zh-CN"/>
        </w:rPr>
        <w:t>三、重点内容</w:t>
      </w:r>
    </w:p>
    <w:p w14:paraId="33325ECF">
      <w:pPr>
        <w:keepNext w:val="0"/>
        <w:keepLines w:val="0"/>
        <w:pageBreakBefore w:val="0"/>
        <w:widowControl w:val="0"/>
        <w:numPr>
          <w:ilvl w:val="0"/>
          <w:numId w:val="0"/>
        </w:numPr>
        <w:kinsoku/>
        <w:wordWrap/>
        <w:overflowPunct/>
        <w:topLinePunct w:val="0"/>
        <w:autoSpaceDE/>
        <w:autoSpaceDN/>
        <w:bidi w:val="0"/>
        <w:adjustRightInd/>
        <w:snapToGrid/>
        <w:spacing w:beforeAutospacing="0" w:line="540" w:lineRule="exact"/>
        <w:ind w:firstLine="643" w:firstLineChars="200"/>
        <w:jc w:val="both"/>
        <w:textAlignment w:val="auto"/>
        <w:outlineLvl w:val="9"/>
        <w:rPr>
          <w:rFonts w:hint="default" w:ascii="Times New Roman" w:hAnsi="Times New Roman" w:eastAsia="楷体_GB2312" w:cs="Times New Roman"/>
          <w:b/>
          <w:bCs/>
          <w:color w:val="auto"/>
          <w:spacing w:val="0"/>
          <w:kern w:val="0"/>
          <w:sz w:val="32"/>
          <w:szCs w:val="32"/>
          <w:highlight w:val="none"/>
          <w:u w:val="none" w:color="auto"/>
          <w:lang w:val="en-US" w:eastAsia="zh-CN"/>
        </w:rPr>
      </w:pPr>
      <w:r>
        <w:rPr>
          <w:rFonts w:hint="default" w:ascii="Times New Roman" w:hAnsi="Times New Roman" w:eastAsia="楷体_GB2312" w:cs="Times New Roman"/>
          <w:b/>
          <w:bCs/>
          <w:color w:val="auto"/>
          <w:spacing w:val="0"/>
          <w:kern w:val="2"/>
          <w:sz w:val="32"/>
          <w:szCs w:val="32"/>
          <w:highlight w:val="none"/>
          <w:u w:val="none" w:color="auto"/>
          <w:lang w:val="en-US" w:eastAsia="zh-CN"/>
        </w:rPr>
        <w:t>（一）</w:t>
      </w:r>
      <w:r>
        <w:rPr>
          <w:rFonts w:hint="default" w:ascii="Times New Roman" w:hAnsi="Times New Roman" w:eastAsia="楷体_GB2312" w:cs="Times New Roman"/>
          <w:b/>
          <w:bCs/>
          <w:color w:val="auto"/>
          <w:spacing w:val="0"/>
          <w:kern w:val="0"/>
          <w:sz w:val="32"/>
          <w:szCs w:val="32"/>
          <w:highlight w:val="none"/>
          <w:u w:val="none" w:color="auto"/>
          <w:lang w:val="en-US" w:eastAsia="zh-CN"/>
        </w:rPr>
        <w:t>开展集中学习</w:t>
      </w:r>
    </w:p>
    <w:p w14:paraId="651B8110">
      <w:pPr>
        <w:pStyle w:val="8"/>
        <w:keepNext w:val="0"/>
        <w:keepLines w:val="0"/>
        <w:pageBreakBefore w:val="0"/>
        <w:widowControl w:val="0"/>
        <w:kinsoku/>
        <w:wordWrap/>
        <w:overflowPunct/>
        <w:topLinePunct w:val="0"/>
        <w:autoSpaceDE w:val="0"/>
        <w:autoSpaceDN w:val="0"/>
        <w:bidi w:val="0"/>
        <w:adjustRightInd w:val="0"/>
        <w:snapToGrid w:val="0"/>
        <w:spacing w:after="0" w:line="540" w:lineRule="exact"/>
        <w:ind w:left="0" w:right="0" w:firstLine="640" w:firstLineChars="200"/>
        <w:jc w:val="both"/>
        <w:textAlignment w:val="baseline"/>
        <w:rPr>
          <w:rFonts w:hint="default" w:ascii="Times New Roman" w:hAnsi="Times New Roman" w:eastAsia="仿宋_GB2312" w:cs="Times New Roman"/>
          <w:color w:val="auto"/>
          <w:spacing w:val="0"/>
          <w:sz w:val="32"/>
          <w:szCs w:val="32"/>
          <w:u w:val="none" w:color="auto"/>
          <w:lang w:val="en-US" w:eastAsia="zh-CN"/>
        </w:rPr>
      </w:pPr>
      <w:r>
        <w:rPr>
          <w:rFonts w:hint="default" w:ascii="Times New Roman" w:hAnsi="Times New Roman" w:eastAsia="仿宋_GB2312" w:cs="Times New Roman"/>
          <w:color w:val="auto"/>
          <w:spacing w:val="0"/>
          <w:sz w:val="32"/>
          <w:szCs w:val="32"/>
          <w:u w:val="none" w:color="auto"/>
          <w:lang w:val="en-US" w:eastAsia="zh-CN"/>
        </w:rPr>
        <w:fldChar w:fldCharType="begin"/>
      </w:r>
      <w:r>
        <w:rPr>
          <w:rFonts w:hint="default" w:ascii="Times New Roman" w:hAnsi="Times New Roman" w:eastAsia="仿宋_GB2312" w:cs="Times New Roman"/>
          <w:color w:val="auto"/>
          <w:spacing w:val="0"/>
          <w:sz w:val="32"/>
          <w:szCs w:val="32"/>
          <w:u w:val="none" w:color="auto"/>
          <w:lang w:val="en-US" w:eastAsia="zh-CN"/>
        </w:rPr>
        <w:instrText xml:space="preserve"> HYPERLINK "https://mp.weixin.qq.com/s/njYwnDfZxptvvTu04OaD-g" </w:instrText>
      </w:r>
      <w:r>
        <w:rPr>
          <w:rFonts w:hint="default" w:ascii="Times New Roman" w:hAnsi="Times New Roman" w:eastAsia="仿宋_GB2312" w:cs="Times New Roman"/>
          <w:color w:val="auto"/>
          <w:spacing w:val="0"/>
          <w:sz w:val="32"/>
          <w:szCs w:val="32"/>
          <w:u w:val="none" w:color="auto"/>
          <w:lang w:val="en-US" w:eastAsia="zh-CN"/>
        </w:rPr>
        <w:fldChar w:fldCharType="separate"/>
      </w:r>
      <w:r>
        <w:rPr>
          <w:rStyle w:val="23"/>
          <w:rFonts w:hint="default" w:ascii="Times New Roman" w:hAnsi="Times New Roman" w:eastAsia="仿宋_GB2312" w:cs="Times New Roman"/>
          <w:color w:val="auto"/>
          <w:spacing w:val="0"/>
          <w:sz w:val="32"/>
          <w:szCs w:val="32"/>
          <w:u w:val="none" w:color="auto"/>
          <w:lang w:val="en-US" w:eastAsia="zh-CN"/>
        </w:rPr>
        <w:t>1.习近平就建设更高水平平安中国作出重要指示</w:t>
      </w:r>
      <w:r>
        <w:rPr>
          <w:rFonts w:hint="default" w:ascii="Times New Roman" w:hAnsi="Times New Roman" w:eastAsia="仿宋_GB2312" w:cs="Times New Roman"/>
          <w:color w:val="auto"/>
          <w:spacing w:val="0"/>
          <w:sz w:val="32"/>
          <w:szCs w:val="32"/>
          <w:u w:val="none" w:color="auto"/>
          <w:lang w:val="en-US" w:eastAsia="zh-CN"/>
        </w:rPr>
        <w:fldChar w:fldCharType="end"/>
      </w:r>
    </w:p>
    <w:p w14:paraId="455CA6D7">
      <w:pPr>
        <w:pStyle w:val="8"/>
        <w:keepNext w:val="0"/>
        <w:keepLines w:val="0"/>
        <w:pageBreakBefore w:val="0"/>
        <w:widowControl w:val="0"/>
        <w:kinsoku/>
        <w:wordWrap/>
        <w:overflowPunct/>
        <w:topLinePunct w:val="0"/>
        <w:autoSpaceDE w:val="0"/>
        <w:autoSpaceDN w:val="0"/>
        <w:bidi w:val="0"/>
        <w:adjustRightInd w:val="0"/>
        <w:snapToGrid w:val="0"/>
        <w:spacing w:after="0" w:line="540" w:lineRule="exact"/>
        <w:ind w:right="0" w:firstLine="640" w:firstLineChars="200"/>
        <w:jc w:val="both"/>
        <w:textAlignment w:val="baseline"/>
        <w:rPr>
          <w:rFonts w:hint="default" w:ascii="Times New Roman" w:hAnsi="Times New Roman" w:eastAsia="仿宋_GB2312" w:cs="Times New Roman"/>
          <w:color w:val="auto"/>
          <w:spacing w:val="0"/>
          <w:sz w:val="32"/>
          <w:szCs w:val="32"/>
          <w:u w:val="none" w:color="auto"/>
          <w:lang w:val="en-US" w:eastAsia="zh-CN"/>
        </w:rPr>
      </w:pPr>
      <w:r>
        <w:rPr>
          <w:rFonts w:hint="default" w:ascii="Times New Roman" w:hAnsi="Times New Roman" w:eastAsia="仿宋_GB2312" w:cs="Times New Roman"/>
          <w:color w:val="auto"/>
          <w:spacing w:val="0"/>
          <w:sz w:val="32"/>
          <w:szCs w:val="32"/>
          <w:u w:val="none" w:color="auto"/>
          <w:lang w:val="en-US" w:eastAsia="zh-CN"/>
        </w:rPr>
        <w:fldChar w:fldCharType="begin"/>
      </w:r>
      <w:r>
        <w:rPr>
          <w:rFonts w:hint="default" w:ascii="Times New Roman" w:hAnsi="Times New Roman" w:eastAsia="仿宋_GB2312" w:cs="Times New Roman"/>
          <w:color w:val="auto"/>
          <w:spacing w:val="0"/>
          <w:sz w:val="32"/>
          <w:szCs w:val="32"/>
          <w:u w:val="none" w:color="auto"/>
          <w:lang w:val="en-US" w:eastAsia="zh-CN"/>
        </w:rPr>
        <w:instrText xml:space="preserve"> HYPERLINK "https://mp.weixin.qq.com/s/kyr1rKZ6lEfMXJVfFJsC1Q" </w:instrText>
      </w:r>
      <w:r>
        <w:rPr>
          <w:rFonts w:hint="default" w:ascii="Times New Roman" w:hAnsi="Times New Roman" w:eastAsia="仿宋_GB2312" w:cs="Times New Roman"/>
          <w:color w:val="auto"/>
          <w:spacing w:val="0"/>
          <w:sz w:val="32"/>
          <w:szCs w:val="32"/>
          <w:u w:val="none" w:color="auto"/>
          <w:lang w:val="en-US" w:eastAsia="zh-CN"/>
        </w:rPr>
        <w:fldChar w:fldCharType="separate"/>
      </w:r>
      <w:r>
        <w:rPr>
          <w:rStyle w:val="23"/>
          <w:rFonts w:hint="default" w:ascii="Times New Roman" w:hAnsi="Times New Roman" w:eastAsia="仿宋_GB2312" w:cs="Times New Roman"/>
          <w:color w:val="auto"/>
          <w:spacing w:val="0"/>
          <w:sz w:val="32"/>
          <w:szCs w:val="32"/>
          <w:u w:val="none" w:color="auto"/>
          <w:lang w:val="en-US" w:eastAsia="zh-CN"/>
        </w:rPr>
        <w:t>2.《求是》杂志发表习近平总书记重要文章《坚持落实管党治党政治责任》</w:t>
      </w:r>
      <w:r>
        <w:rPr>
          <w:rFonts w:hint="default" w:ascii="Times New Roman" w:hAnsi="Times New Roman" w:eastAsia="仿宋_GB2312" w:cs="Times New Roman"/>
          <w:color w:val="auto"/>
          <w:spacing w:val="0"/>
          <w:sz w:val="32"/>
          <w:szCs w:val="32"/>
          <w:u w:val="none" w:color="auto"/>
          <w:lang w:val="en-US" w:eastAsia="zh-CN"/>
        </w:rPr>
        <w:fldChar w:fldCharType="end"/>
      </w:r>
    </w:p>
    <w:p w14:paraId="68BBBDF3">
      <w:pPr>
        <w:pStyle w:val="8"/>
        <w:keepNext w:val="0"/>
        <w:keepLines w:val="0"/>
        <w:pageBreakBefore w:val="0"/>
        <w:widowControl w:val="0"/>
        <w:tabs>
          <w:tab w:val="left" w:pos="6597"/>
        </w:tabs>
        <w:kinsoku/>
        <w:wordWrap/>
        <w:overflowPunct/>
        <w:topLinePunct w:val="0"/>
        <w:autoSpaceDE w:val="0"/>
        <w:autoSpaceDN w:val="0"/>
        <w:bidi w:val="0"/>
        <w:adjustRightInd w:val="0"/>
        <w:snapToGrid w:val="0"/>
        <w:spacing w:after="0" w:line="540" w:lineRule="exact"/>
        <w:ind w:left="0" w:right="0" w:firstLine="640" w:firstLineChars="200"/>
        <w:jc w:val="both"/>
        <w:textAlignment w:val="baseline"/>
        <w:rPr>
          <w:rFonts w:hint="default" w:ascii="Times New Roman" w:hAnsi="Times New Roman" w:eastAsia="仿宋_GB2312" w:cs="Times New Roman"/>
          <w:color w:val="auto"/>
          <w:spacing w:val="0"/>
          <w:sz w:val="32"/>
          <w:szCs w:val="32"/>
          <w:u w:val="none" w:color="auto"/>
          <w:lang w:val="en-US" w:eastAsia="zh-CN"/>
        </w:rPr>
      </w:pPr>
      <w:r>
        <w:rPr>
          <w:rFonts w:hint="eastAsia" w:ascii="Times New Roman" w:hAnsi="Times New Roman" w:eastAsia="仿宋_GB2312" w:cs="Times New Roman"/>
          <w:color w:val="auto"/>
          <w:spacing w:val="0"/>
          <w:sz w:val="32"/>
          <w:szCs w:val="32"/>
          <w:u w:val="none" w:color="auto"/>
          <w:lang w:val="en-US" w:eastAsia="zh-CN"/>
        </w:rPr>
        <w:t>3.习近平总书记关于</w:t>
      </w:r>
      <w:r>
        <w:rPr>
          <w:rFonts w:hint="default" w:ascii="Times New Roman" w:hAnsi="Times New Roman" w:eastAsia="仿宋_GB2312" w:cs="Times New Roman"/>
          <w:color w:val="auto"/>
          <w:spacing w:val="0"/>
          <w:sz w:val="32"/>
          <w:szCs w:val="32"/>
          <w:u w:val="none" w:color="auto"/>
          <w:lang w:val="en-US" w:eastAsia="zh-CN"/>
        </w:rPr>
        <w:t>基层工作方法的重要论述</w:t>
      </w:r>
      <w:r>
        <w:rPr>
          <w:rFonts w:hint="eastAsia" w:ascii="Times New Roman" w:hAnsi="Times New Roman" w:eastAsia="仿宋_GB2312" w:cs="Times New Roman"/>
          <w:color w:val="auto"/>
          <w:spacing w:val="0"/>
          <w:sz w:val="32"/>
          <w:szCs w:val="32"/>
          <w:u w:val="none" w:color="auto"/>
          <w:lang w:val="en-US" w:eastAsia="zh-CN"/>
        </w:rPr>
        <w:t>（《习近平关于基层工作方法论述摘编》《习近平关于基层工作方法的重要论述学习读本》）</w:t>
      </w:r>
    </w:p>
    <w:p w14:paraId="74661C3B">
      <w:pPr>
        <w:pStyle w:val="8"/>
        <w:keepNext w:val="0"/>
        <w:keepLines w:val="0"/>
        <w:pageBreakBefore w:val="0"/>
        <w:widowControl w:val="0"/>
        <w:tabs>
          <w:tab w:val="left" w:pos="6597"/>
        </w:tabs>
        <w:kinsoku/>
        <w:wordWrap/>
        <w:overflowPunct/>
        <w:topLinePunct w:val="0"/>
        <w:autoSpaceDE w:val="0"/>
        <w:autoSpaceDN w:val="0"/>
        <w:bidi w:val="0"/>
        <w:adjustRightInd w:val="0"/>
        <w:snapToGrid w:val="0"/>
        <w:spacing w:after="0" w:line="540" w:lineRule="exact"/>
        <w:ind w:left="0" w:right="0" w:firstLine="640" w:firstLineChars="200"/>
        <w:jc w:val="both"/>
        <w:textAlignment w:val="baseline"/>
        <w:rPr>
          <w:rFonts w:hint="default" w:ascii="Times New Roman" w:hAnsi="Times New Roman" w:eastAsia="仿宋_GB2312" w:cs="Times New Roman"/>
          <w:color w:val="auto"/>
          <w:spacing w:val="0"/>
          <w:sz w:val="32"/>
          <w:szCs w:val="32"/>
          <w:u w:val="none" w:color="auto"/>
          <w:lang w:val="en-US" w:eastAsia="zh-CN"/>
        </w:rPr>
      </w:pPr>
      <w:r>
        <w:rPr>
          <w:rFonts w:hint="eastAsia" w:ascii="Times New Roman" w:hAnsi="Times New Roman" w:eastAsia="仿宋_GB2312" w:cs="Times New Roman"/>
          <w:color w:val="auto"/>
          <w:spacing w:val="0"/>
          <w:sz w:val="32"/>
          <w:szCs w:val="32"/>
          <w:u w:val="none" w:color="auto"/>
          <w:lang w:val="en-US" w:eastAsia="zh-CN"/>
        </w:rPr>
        <w:t>4.</w:t>
      </w:r>
      <w:r>
        <w:rPr>
          <w:rFonts w:hint="default" w:ascii="Times New Roman" w:hAnsi="Times New Roman" w:eastAsia="仿宋_GB2312" w:cs="Times New Roman"/>
          <w:color w:val="auto"/>
          <w:spacing w:val="0"/>
          <w:sz w:val="32"/>
          <w:szCs w:val="32"/>
          <w:u w:val="none" w:color="auto"/>
          <w:lang w:val="en-US" w:eastAsia="zh-CN"/>
        </w:rPr>
        <w:fldChar w:fldCharType="begin"/>
      </w:r>
      <w:r>
        <w:rPr>
          <w:rFonts w:hint="default" w:ascii="Times New Roman" w:hAnsi="Times New Roman" w:eastAsia="仿宋_GB2312" w:cs="Times New Roman"/>
          <w:color w:val="auto"/>
          <w:spacing w:val="0"/>
          <w:sz w:val="32"/>
          <w:szCs w:val="32"/>
          <w:u w:val="none" w:color="auto"/>
          <w:lang w:val="en-US" w:eastAsia="zh-CN"/>
        </w:rPr>
        <w:instrText xml:space="preserve"> HYPERLINK "https://www.mca.gov.cn/zt/history/provide/20170300890031.html" </w:instrText>
      </w:r>
      <w:r>
        <w:rPr>
          <w:rFonts w:hint="default" w:ascii="Times New Roman" w:hAnsi="Times New Roman" w:eastAsia="仿宋_GB2312" w:cs="Times New Roman"/>
          <w:color w:val="auto"/>
          <w:spacing w:val="0"/>
          <w:sz w:val="32"/>
          <w:szCs w:val="32"/>
          <w:u w:val="none" w:color="auto"/>
          <w:lang w:val="en-US" w:eastAsia="zh-CN"/>
        </w:rPr>
        <w:fldChar w:fldCharType="separate"/>
      </w:r>
      <w:r>
        <w:rPr>
          <w:rStyle w:val="23"/>
          <w:rFonts w:hint="default" w:ascii="Times New Roman" w:hAnsi="Times New Roman" w:eastAsia="仿宋_GB2312" w:cs="Times New Roman"/>
          <w:color w:val="auto"/>
          <w:spacing w:val="0"/>
          <w:sz w:val="32"/>
          <w:szCs w:val="32"/>
          <w:u w:val="none" w:color="auto"/>
          <w:lang w:val="en-US" w:eastAsia="zh-CN"/>
        </w:rPr>
        <w:t>习近平总书记关于老龄工作的重要论述</w:t>
      </w:r>
      <w:r>
        <w:rPr>
          <w:rFonts w:hint="default" w:ascii="Times New Roman" w:hAnsi="Times New Roman" w:eastAsia="仿宋_GB2312" w:cs="Times New Roman"/>
          <w:color w:val="auto"/>
          <w:spacing w:val="0"/>
          <w:sz w:val="32"/>
          <w:szCs w:val="32"/>
          <w:u w:val="none" w:color="auto"/>
          <w:lang w:val="en-US" w:eastAsia="zh-CN"/>
        </w:rPr>
        <w:fldChar w:fldCharType="end"/>
      </w:r>
    </w:p>
    <w:p w14:paraId="0F44FED4">
      <w:pPr>
        <w:pStyle w:val="8"/>
        <w:keepNext w:val="0"/>
        <w:keepLines w:val="0"/>
        <w:pageBreakBefore w:val="0"/>
        <w:widowControl w:val="0"/>
        <w:kinsoku/>
        <w:wordWrap/>
        <w:overflowPunct/>
        <w:topLinePunct w:val="0"/>
        <w:autoSpaceDE w:val="0"/>
        <w:autoSpaceDN w:val="0"/>
        <w:bidi w:val="0"/>
        <w:adjustRightInd w:val="0"/>
        <w:snapToGrid w:val="0"/>
        <w:spacing w:after="0" w:line="540" w:lineRule="exact"/>
        <w:ind w:left="0" w:right="0" w:firstLine="640" w:firstLineChars="200"/>
        <w:jc w:val="both"/>
        <w:textAlignment w:val="baseline"/>
        <w:rPr>
          <w:rStyle w:val="23"/>
          <w:rFonts w:hint="default" w:ascii="Times New Roman" w:hAnsi="Times New Roman" w:eastAsia="仿宋_GB2312" w:cs="Times New Roman"/>
          <w:b w:val="0"/>
          <w:bCs w:val="0"/>
          <w:color w:val="auto"/>
          <w:spacing w:val="0"/>
          <w:kern w:val="0"/>
          <w:sz w:val="32"/>
          <w:szCs w:val="32"/>
          <w:highlight w:val="none"/>
          <w:u w:val="none" w:color="auto"/>
          <w:lang w:val="en-US" w:eastAsia="zh-CN"/>
        </w:rPr>
      </w:pPr>
      <w:r>
        <w:rPr>
          <w:rStyle w:val="23"/>
          <w:rFonts w:hint="eastAsia" w:ascii="Times New Roman" w:hAnsi="Times New Roman" w:eastAsia="仿宋_GB2312" w:cs="Times New Roman"/>
          <w:b w:val="0"/>
          <w:bCs w:val="0"/>
          <w:color w:val="auto"/>
          <w:spacing w:val="0"/>
          <w:kern w:val="0"/>
          <w:sz w:val="32"/>
          <w:szCs w:val="32"/>
          <w:highlight w:val="none"/>
          <w:u w:val="none" w:color="auto"/>
          <w:lang w:val="en-US" w:eastAsia="zh-CN"/>
        </w:rPr>
        <w:t>5.</w:t>
      </w:r>
      <w:r>
        <w:rPr>
          <w:rStyle w:val="23"/>
          <w:rFonts w:hint="default" w:ascii="Times New Roman" w:hAnsi="Times New Roman" w:eastAsia="仿宋_GB2312" w:cs="Times New Roman"/>
          <w:b w:val="0"/>
          <w:bCs w:val="0"/>
          <w:color w:val="auto"/>
          <w:spacing w:val="0"/>
          <w:kern w:val="0"/>
          <w:sz w:val="32"/>
          <w:szCs w:val="32"/>
          <w:highlight w:val="none"/>
          <w:u w:val="none" w:color="auto"/>
          <w:lang w:val="en-US" w:eastAsia="zh-CN"/>
        </w:rPr>
        <w:fldChar w:fldCharType="begin"/>
      </w:r>
      <w:r>
        <w:rPr>
          <w:rStyle w:val="23"/>
          <w:rFonts w:hint="default" w:ascii="Times New Roman" w:hAnsi="Times New Roman" w:eastAsia="仿宋_GB2312" w:cs="Times New Roman"/>
          <w:b w:val="0"/>
          <w:bCs w:val="0"/>
          <w:color w:val="auto"/>
          <w:spacing w:val="0"/>
          <w:kern w:val="0"/>
          <w:sz w:val="32"/>
          <w:szCs w:val="32"/>
          <w:highlight w:val="none"/>
          <w:u w:val="none" w:color="auto"/>
          <w:lang w:val="en-US" w:eastAsia="zh-CN"/>
        </w:rPr>
        <w:instrText xml:space="preserve"> HYPERLINK "https://www.12371.cn/2026/05/18/ARTI1779102179030620.shtml" </w:instrText>
      </w:r>
      <w:r>
        <w:rPr>
          <w:rStyle w:val="23"/>
          <w:rFonts w:hint="default" w:ascii="Times New Roman" w:hAnsi="Times New Roman" w:eastAsia="仿宋_GB2312" w:cs="Times New Roman"/>
          <w:b w:val="0"/>
          <w:bCs w:val="0"/>
          <w:color w:val="auto"/>
          <w:spacing w:val="0"/>
          <w:kern w:val="0"/>
          <w:sz w:val="32"/>
          <w:szCs w:val="32"/>
          <w:highlight w:val="none"/>
          <w:u w:val="none" w:color="auto"/>
          <w:lang w:val="en-US" w:eastAsia="zh-CN"/>
        </w:rPr>
        <w:fldChar w:fldCharType="separate"/>
      </w:r>
      <w:r>
        <w:rPr>
          <w:rStyle w:val="23"/>
          <w:rFonts w:hint="default" w:ascii="Times New Roman" w:hAnsi="Times New Roman" w:eastAsia="仿宋_GB2312" w:cs="Times New Roman"/>
          <w:b w:val="0"/>
          <w:bCs w:val="0"/>
          <w:color w:val="auto"/>
          <w:spacing w:val="0"/>
          <w:kern w:val="0"/>
          <w:sz w:val="32"/>
          <w:szCs w:val="32"/>
          <w:highlight w:val="none"/>
          <w:u w:val="none" w:color="auto"/>
          <w:lang w:val="en-US" w:eastAsia="zh-CN"/>
        </w:rPr>
        <w:t>《中国共产党发展党员工作细则》</w:t>
      </w:r>
      <w:r>
        <w:rPr>
          <w:rStyle w:val="23"/>
          <w:rFonts w:hint="default" w:ascii="Times New Roman" w:hAnsi="Times New Roman" w:eastAsia="仿宋_GB2312" w:cs="Times New Roman"/>
          <w:b w:val="0"/>
          <w:bCs w:val="0"/>
          <w:color w:val="auto"/>
          <w:spacing w:val="0"/>
          <w:kern w:val="0"/>
          <w:sz w:val="32"/>
          <w:szCs w:val="32"/>
          <w:highlight w:val="none"/>
          <w:u w:val="none" w:color="auto"/>
          <w:lang w:val="en-US" w:eastAsia="zh-CN"/>
        </w:rPr>
        <w:fldChar w:fldCharType="end"/>
      </w:r>
    </w:p>
    <w:p w14:paraId="30D1559D">
      <w:pPr>
        <w:pStyle w:val="8"/>
        <w:keepNext w:val="0"/>
        <w:keepLines w:val="0"/>
        <w:pageBreakBefore w:val="0"/>
        <w:widowControl w:val="0"/>
        <w:kinsoku/>
        <w:wordWrap/>
        <w:overflowPunct/>
        <w:topLinePunct w:val="0"/>
        <w:autoSpaceDE w:val="0"/>
        <w:autoSpaceDN w:val="0"/>
        <w:bidi w:val="0"/>
        <w:adjustRightInd w:val="0"/>
        <w:snapToGrid w:val="0"/>
        <w:spacing w:after="0" w:line="540" w:lineRule="exact"/>
        <w:ind w:left="0" w:right="0" w:firstLine="640" w:firstLineChars="200"/>
        <w:jc w:val="both"/>
        <w:textAlignment w:val="baseline"/>
        <w:rPr>
          <w:rFonts w:hint="eastAsia" w:ascii="Times New Roman" w:hAnsi="Times New Roman" w:eastAsia="仿宋_GB2312" w:cs="Times New Roman"/>
          <w:color w:val="auto"/>
          <w:spacing w:val="0"/>
          <w:sz w:val="32"/>
          <w:szCs w:val="32"/>
          <w:u w:val="none" w:color="auto"/>
          <w:lang w:val="en-US" w:eastAsia="zh-CN"/>
        </w:rPr>
      </w:pPr>
      <w:r>
        <w:rPr>
          <w:rFonts w:hint="eastAsia" w:ascii="Times New Roman" w:hAnsi="Times New Roman" w:eastAsia="仿宋_GB2312" w:cs="Times New Roman"/>
          <w:color w:val="auto"/>
          <w:spacing w:val="0"/>
          <w:sz w:val="32"/>
          <w:szCs w:val="32"/>
          <w:u w:val="none" w:color="auto"/>
          <w:lang w:val="en-US" w:eastAsia="zh-CN"/>
        </w:rPr>
        <w:t>6.</w:t>
      </w:r>
      <w:r>
        <w:rPr>
          <w:rFonts w:hint="eastAsia" w:ascii="Times New Roman" w:hAnsi="Times New Roman" w:eastAsia="仿宋_GB2312" w:cs="Times New Roman"/>
          <w:color w:val="auto"/>
          <w:spacing w:val="0"/>
          <w:sz w:val="32"/>
          <w:szCs w:val="32"/>
          <w:u w:val="none" w:color="auto"/>
          <w:lang w:val="en-US" w:eastAsia="zh-CN"/>
        </w:rPr>
        <w:fldChar w:fldCharType="begin"/>
      </w:r>
      <w:r>
        <w:rPr>
          <w:rFonts w:hint="eastAsia" w:ascii="Times New Roman" w:hAnsi="Times New Roman" w:eastAsia="仿宋_GB2312" w:cs="Times New Roman"/>
          <w:color w:val="auto"/>
          <w:spacing w:val="0"/>
          <w:sz w:val="32"/>
          <w:szCs w:val="32"/>
          <w:u w:val="none" w:color="auto"/>
          <w:lang w:val="en-US" w:eastAsia="zh-CN"/>
        </w:rPr>
        <w:instrText xml:space="preserve"> HYPERLINK "https://www.12371.cn/2018/11/25/ARTI1543146320637564.shtml" </w:instrText>
      </w:r>
      <w:r>
        <w:rPr>
          <w:rFonts w:hint="eastAsia" w:ascii="Times New Roman" w:hAnsi="Times New Roman" w:eastAsia="仿宋_GB2312" w:cs="Times New Roman"/>
          <w:color w:val="auto"/>
          <w:spacing w:val="0"/>
          <w:sz w:val="32"/>
          <w:szCs w:val="32"/>
          <w:u w:val="none" w:color="auto"/>
          <w:lang w:val="en-US" w:eastAsia="zh-CN"/>
        </w:rPr>
        <w:fldChar w:fldCharType="separate"/>
      </w:r>
      <w:r>
        <w:rPr>
          <w:rStyle w:val="23"/>
          <w:rFonts w:hint="eastAsia" w:ascii="Times New Roman" w:hAnsi="Times New Roman" w:eastAsia="仿宋_GB2312" w:cs="Times New Roman"/>
          <w:color w:val="auto"/>
          <w:spacing w:val="0"/>
          <w:sz w:val="32"/>
          <w:szCs w:val="32"/>
          <w:u w:val="none" w:color="auto"/>
          <w:lang w:val="en-US" w:eastAsia="zh-CN"/>
        </w:rPr>
        <w:t>《中国共产党支部工作条例（试行）》</w:t>
      </w:r>
      <w:r>
        <w:rPr>
          <w:rFonts w:hint="eastAsia" w:ascii="Times New Roman" w:hAnsi="Times New Roman" w:eastAsia="仿宋_GB2312" w:cs="Times New Roman"/>
          <w:color w:val="auto"/>
          <w:spacing w:val="0"/>
          <w:sz w:val="32"/>
          <w:szCs w:val="32"/>
          <w:u w:val="none" w:color="auto"/>
          <w:lang w:val="en-US" w:eastAsia="zh-CN"/>
        </w:rPr>
        <w:fldChar w:fldCharType="end"/>
      </w:r>
    </w:p>
    <w:p w14:paraId="1CBC351F">
      <w:pPr>
        <w:pStyle w:val="8"/>
        <w:keepNext w:val="0"/>
        <w:keepLines w:val="0"/>
        <w:pageBreakBefore w:val="0"/>
        <w:widowControl w:val="0"/>
        <w:kinsoku/>
        <w:wordWrap/>
        <w:overflowPunct/>
        <w:topLinePunct w:val="0"/>
        <w:autoSpaceDE w:val="0"/>
        <w:autoSpaceDN w:val="0"/>
        <w:bidi w:val="0"/>
        <w:adjustRightInd w:val="0"/>
        <w:snapToGrid w:val="0"/>
        <w:spacing w:after="0" w:line="540" w:lineRule="exact"/>
        <w:ind w:left="0" w:right="0" w:firstLine="640" w:firstLineChars="200"/>
        <w:jc w:val="both"/>
        <w:textAlignment w:val="baseline"/>
        <w:rPr>
          <w:rFonts w:hint="default" w:ascii="Times New Roman" w:hAnsi="Times New Roman" w:eastAsia="仿宋_GB2312" w:cs="Times New Roman"/>
          <w:color w:val="auto"/>
          <w:spacing w:val="0"/>
          <w:sz w:val="32"/>
          <w:szCs w:val="32"/>
          <w:u w:val="none" w:color="auto"/>
          <w:lang w:val="en-US" w:eastAsia="zh-CN"/>
        </w:rPr>
      </w:pPr>
      <w:r>
        <w:rPr>
          <w:rFonts w:hint="eastAsia" w:ascii="Times New Roman" w:hAnsi="Times New Roman" w:eastAsia="仿宋_GB2312" w:cs="Times New Roman"/>
          <w:color w:val="auto"/>
          <w:spacing w:val="0"/>
          <w:sz w:val="32"/>
          <w:szCs w:val="32"/>
          <w:u w:val="none" w:color="auto"/>
          <w:lang w:val="en-US" w:eastAsia="zh-CN"/>
        </w:rPr>
        <w:t>7.</w:t>
      </w:r>
      <w:r>
        <w:rPr>
          <w:rFonts w:hint="default" w:ascii="Times New Roman" w:hAnsi="Times New Roman" w:eastAsia="仿宋_GB2312" w:cs="Times New Roman"/>
          <w:color w:val="auto"/>
          <w:spacing w:val="0"/>
          <w:sz w:val="32"/>
          <w:szCs w:val="32"/>
          <w:u w:val="none" w:color="auto"/>
          <w:lang w:val="en-US" w:eastAsia="zh-CN"/>
        </w:rPr>
        <w:fldChar w:fldCharType="begin"/>
      </w:r>
      <w:r>
        <w:rPr>
          <w:rFonts w:hint="default" w:ascii="Times New Roman" w:hAnsi="Times New Roman" w:eastAsia="仿宋_GB2312" w:cs="Times New Roman"/>
          <w:color w:val="auto"/>
          <w:spacing w:val="0"/>
          <w:sz w:val="32"/>
          <w:szCs w:val="32"/>
          <w:u w:val="none" w:color="auto"/>
          <w:lang w:val="en-US" w:eastAsia="zh-CN"/>
        </w:rPr>
        <w:instrText xml:space="preserve"> HYPERLINK "http://www.npc.gov.cn/c2/c30834/202603/t20260313_453201.html" </w:instrText>
      </w:r>
      <w:r>
        <w:rPr>
          <w:rFonts w:hint="default" w:ascii="Times New Roman" w:hAnsi="Times New Roman" w:eastAsia="仿宋_GB2312" w:cs="Times New Roman"/>
          <w:color w:val="auto"/>
          <w:spacing w:val="0"/>
          <w:sz w:val="32"/>
          <w:szCs w:val="32"/>
          <w:u w:val="none" w:color="auto"/>
          <w:lang w:val="en-US" w:eastAsia="zh-CN"/>
        </w:rPr>
        <w:fldChar w:fldCharType="separate"/>
      </w:r>
      <w:r>
        <w:rPr>
          <w:rStyle w:val="23"/>
          <w:rFonts w:hint="default" w:ascii="Times New Roman" w:hAnsi="Times New Roman" w:eastAsia="仿宋_GB2312" w:cs="Times New Roman"/>
          <w:color w:val="auto"/>
          <w:spacing w:val="0"/>
          <w:sz w:val="32"/>
          <w:szCs w:val="32"/>
          <w:u w:val="none" w:color="auto"/>
          <w:lang w:val="en-US" w:eastAsia="zh-CN"/>
        </w:rPr>
        <w:t>《中华人民共和国民族团结进步促进法》</w:t>
      </w:r>
      <w:r>
        <w:rPr>
          <w:rFonts w:hint="default" w:ascii="Times New Roman" w:hAnsi="Times New Roman" w:eastAsia="仿宋_GB2312" w:cs="Times New Roman"/>
          <w:color w:val="auto"/>
          <w:spacing w:val="0"/>
          <w:sz w:val="32"/>
          <w:szCs w:val="32"/>
          <w:u w:val="none" w:color="auto"/>
          <w:lang w:val="en-US" w:eastAsia="zh-CN"/>
        </w:rPr>
        <w:fldChar w:fldCharType="end"/>
      </w:r>
    </w:p>
    <w:p w14:paraId="0DC5D885">
      <w:pPr>
        <w:pStyle w:val="8"/>
        <w:keepNext w:val="0"/>
        <w:keepLines w:val="0"/>
        <w:pageBreakBefore w:val="0"/>
        <w:widowControl w:val="0"/>
        <w:kinsoku/>
        <w:wordWrap/>
        <w:overflowPunct/>
        <w:topLinePunct w:val="0"/>
        <w:autoSpaceDE w:val="0"/>
        <w:autoSpaceDN w:val="0"/>
        <w:bidi w:val="0"/>
        <w:adjustRightInd w:val="0"/>
        <w:snapToGrid w:val="0"/>
        <w:spacing w:after="0" w:line="540" w:lineRule="exact"/>
        <w:ind w:left="0" w:right="0" w:firstLine="640" w:firstLineChars="200"/>
        <w:jc w:val="both"/>
        <w:textAlignment w:val="baseline"/>
        <w:rPr>
          <w:rFonts w:hint="default" w:ascii="Times New Roman" w:hAnsi="Times New Roman" w:eastAsia="仿宋_GB2312" w:cs="Times New Roman"/>
          <w:color w:val="auto"/>
          <w:spacing w:val="0"/>
          <w:sz w:val="32"/>
          <w:szCs w:val="32"/>
          <w:u w:val="none" w:color="auto"/>
          <w:lang w:val="en-US" w:eastAsia="zh-CN"/>
        </w:rPr>
      </w:pPr>
      <w:r>
        <w:rPr>
          <w:rFonts w:hint="eastAsia" w:ascii="Times New Roman" w:hAnsi="Times New Roman" w:eastAsia="仿宋_GB2312" w:cs="Times New Roman"/>
          <w:color w:val="auto"/>
          <w:spacing w:val="0"/>
          <w:sz w:val="32"/>
          <w:szCs w:val="32"/>
          <w:u w:val="none" w:color="auto"/>
          <w:lang w:val="en-US" w:eastAsia="zh-CN"/>
        </w:rPr>
        <w:fldChar w:fldCharType="begin"/>
      </w:r>
      <w:r>
        <w:rPr>
          <w:rFonts w:hint="eastAsia" w:ascii="Times New Roman" w:hAnsi="Times New Roman" w:eastAsia="仿宋_GB2312" w:cs="Times New Roman"/>
          <w:color w:val="auto"/>
          <w:spacing w:val="0"/>
          <w:sz w:val="32"/>
          <w:szCs w:val="32"/>
          <w:u w:val="none" w:color="auto"/>
          <w:lang w:val="en-US" w:eastAsia="zh-CN"/>
        </w:rPr>
        <w:instrText xml:space="preserve"> HYPERLINK "https://www.gov.cn/zhengce/2017-01/12/content_5159277.htm" </w:instrText>
      </w:r>
      <w:r>
        <w:rPr>
          <w:rFonts w:hint="eastAsia" w:ascii="Times New Roman" w:hAnsi="Times New Roman" w:eastAsia="仿宋_GB2312" w:cs="Times New Roman"/>
          <w:color w:val="auto"/>
          <w:spacing w:val="0"/>
          <w:sz w:val="32"/>
          <w:szCs w:val="32"/>
          <w:u w:val="none" w:color="auto"/>
          <w:lang w:val="en-US" w:eastAsia="zh-CN"/>
        </w:rPr>
        <w:fldChar w:fldCharType="separate"/>
      </w:r>
      <w:r>
        <w:rPr>
          <w:rStyle w:val="23"/>
          <w:rFonts w:hint="eastAsia" w:ascii="Times New Roman" w:hAnsi="Times New Roman" w:eastAsia="仿宋_GB2312" w:cs="Times New Roman"/>
          <w:color w:val="auto"/>
          <w:spacing w:val="0"/>
          <w:sz w:val="32"/>
          <w:szCs w:val="32"/>
          <w:u w:val="none" w:color="auto"/>
          <w:lang w:val="en-US" w:eastAsia="zh-CN"/>
        </w:rPr>
        <w:t>8.《县以上党和国家机关党员领导干部民主生活会若干规定》</w:t>
      </w:r>
      <w:r>
        <w:rPr>
          <w:rFonts w:hint="eastAsia" w:ascii="Times New Roman" w:hAnsi="Times New Roman" w:eastAsia="仿宋_GB2312" w:cs="Times New Roman"/>
          <w:color w:val="auto"/>
          <w:spacing w:val="0"/>
          <w:sz w:val="32"/>
          <w:szCs w:val="32"/>
          <w:u w:val="none" w:color="auto"/>
          <w:lang w:val="en-US" w:eastAsia="zh-CN"/>
        </w:rPr>
        <w:fldChar w:fldCharType="end"/>
      </w:r>
    </w:p>
    <w:p w14:paraId="1DD1E1EF">
      <w:pPr>
        <w:pStyle w:val="8"/>
        <w:keepNext w:val="0"/>
        <w:keepLines w:val="0"/>
        <w:pageBreakBefore w:val="0"/>
        <w:widowControl w:val="0"/>
        <w:kinsoku/>
        <w:wordWrap/>
        <w:overflowPunct/>
        <w:topLinePunct w:val="0"/>
        <w:autoSpaceDE w:val="0"/>
        <w:autoSpaceDN w:val="0"/>
        <w:bidi w:val="0"/>
        <w:adjustRightInd w:val="0"/>
        <w:snapToGrid w:val="0"/>
        <w:spacing w:after="0" w:line="540" w:lineRule="exact"/>
        <w:ind w:left="0" w:right="0" w:firstLine="640" w:firstLineChars="200"/>
        <w:jc w:val="both"/>
        <w:textAlignment w:val="baseline"/>
        <w:rPr>
          <w:rFonts w:hint="default" w:ascii="Times New Roman" w:hAnsi="Times New Roman" w:eastAsia="仿宋_GB2312" w:cs="Times New Roman"/>
          <w:color w:val="auto"/>
          <w:spacing w:val="0"/>
          <w:sz w:val="32"/>
          <w:szCs w:val="32"/>
          <w:u w:val="none" w:color="auto"/>
          <w:lang w:val="en-US" w:eastAsia="zh-CN"/>
        </w:rPr>
      </w:pPr>
      <w:r>
        <w:rPr>
          <w:rFonts w:hint="eastAsia" w:ascii="Times New Roman" w:hAnsi="Times New Roman" w:eastAsia="仿宋_GB2312" w:cs="Times New Roman"/>
          <w:color w:val="auto"/>
          <w:spacing w:val="0"/>
          <w:sz w:val="32"/>
          <w:szCs w:val="32"/>
          <w:u w:val="none" w:color="auto"/>
          <w:lang w:val="en-US" w:eastAsia="zh-CN"/>
        </w:rPr>
        <w:t>9</w:t>
      </w:r>
      <w:r>
        <w:rPr>
          <w:rFonts w:hint="default" w:ascii="Times New Roman" w:hAnsi="Times New Roman" w:eastAsia="仿宋_GB2312" w:cs="Times New Roman"/>
          <w:color w:val="auto"/>
          <w:spacing w:val="0"/>
          <w:sz w:val="32"/>
          <w:szCs w:val="32"/>
          <w:u w:val="none" w:color="auto"/>
          <w:lang w:val="en-US" w:eastAsia="zh-CN"/>
        </w:rPr>
        <w:t>.</w:t>
      </w:r>
      <w:r>
        <w:rPr>
          <w:rFonts w:hint="default" w:ascii="Times New Roman" w:hAnsi="Times New Roman" w:eastAsia="仿宋_GB2312" w:cs="Times New Roman"/>
          <w:color w:val="auto"/>
          <w:spacing w:val="0"/>
          <w:sz w:val="32"/>
          <w:szCs w:val="32"/>
          <w:u w:val="none" w:color="auto"/>
          <w:lang w:val="en-US" w:eastAsia="zh-CN"/>
        </w:rPr>
        <w:fldChar w:fldCharType="begin"/>
      </w:r>
      <w:r>
        <w:rPr>
          <w:rFonts w:hint="default" w:ascii="Times New Roman" w:hAnsi="Times New Roman" w:eastAsia="仿宋_GB2312" w:cs="Times New Roman"/>
          <w:color w:val="auto"/>
          <w:spacing w:val="0"/>
          <w:sz w:val="32"/>
          <w:szCs w:val="32"/>
          <w:u w:val="none" w:color="auto"/>
          <w:lang w:val="en-US" w:eastAsia="zh-CN"/>
        </w:rPr>
        <w:instrText xml:space="preserve"> HYPERLINK "https://www.jcqzw.com/yw_275732/ssyw/snyw/202609/t20260907_1151038.shtml" </w:instrText>
      </w:r>
      <w:r>
        <w:rPr>
          <w:rFonts w:hint="default" w:ascii="Times New Roman" w:hAnsi="Times New Roman" w:eastAsia="仿宋_GB2312" w:cs="Times New Roman"/>
          <w:color w:val="auto"/>
          <w:spacing w:val="0"/>
          <w:sz w:val="32"/>
          <w:szCs w:val="32"/>
          <w:u w:val="none" w:color="auto"/>
          <w:lang w:val="en-US" w:eastAsia="zh-CN"/>
        </w:rPr>
        <w:fldChar w:fldCharType="separate"/>
      </w:r>
      <w:r>
        <w:rPr>
          <w:rStyle w:val="23"/>
          <w:rFonts w:hint="default" w:ascii="Times New Roman" w:hAnsi="Times New Roman" w:eastAsia="仿宋_GB2312" w:cs="Times New Roman"/>
          <w:color w:val="auto"/>
          <w:spacing w:val="0"/>
          <w:sz w:val="32"/>
          <w:szCs w:val="32"/>
          <w:u w:val="none" w:color="auto"/>
          <w:lang w:val="en-US" w:eastAsia="zh-CN"/>
        </w:rPr>
        <w:t>中共湖北省委十二届十二次全体会议举行 省委常委会主持会议 关志鸥讲话</w:t>
      </w:r>
      <w:r>
        <w:rPr>
          <w:rFonts w:hint="default" w:ascii="Times New Roman" w:hAnsi="Times New Roman" w:eastAsia="仿宋_GB2312" w:cs="Times New Roman"/>
          <w:color w:val="auto"/>
          <w:spacing w:val="0"/>
          <w:sz w:val="32"/>
          <w:szCs w:val="32"/>
          <w:u w:val="none" w:color="auto"/>
          <w:lang w:val="en-US" w:eastAsia="zh-CN"/>
        </w:rPr>
        <w:fldChar w:fldCharType="end"/>
      </w:r>
    </w:p>
    <w:p w14:paraId="607C5F8C">
      <w:pPr>
        <w:pStyle w:val="8"/>
        <w:keepNext w:val="0"/>
        <w:keepLines w:val="0"/>
        <w:pageBreakBefore w:val="0"/>
        <w:widowControl w:val="0"/>
        <w:kinsoku/>
        <w:wordWrap/>
        <w:overflowPunct/>
        <w:topLinePunct w:val="0"/>
        <w:autoSpaceDE w:val="0"/>
        <w:autoSpaceDN w:val="0"/>
        <w:bidi w:val="0"/>
        <w:adjustRightInd w:val="0"/>
        <w:snapToGrid w:val="0"/>
        <w:spacing w:after="0" w:line="540" w:lineRule="exact"/>
        <w:ind w:left="0" w:right="0" w:firstLine="640" w:firstLineChars="200"/>
        <w:jc w:val="both"/>
        <w:textAlignment w:val="baseline"/>
        <w:rPr>
          <w:rFonts w:hint="default" w:ascii="Times New Roman" w:hAnsi="Times New Roman" w:eastAsia="仿宋_GB2312" w:cs="Times New Roman"/>
          <w:color w:val="auto"/>
          <w:spacing w:val="0"/>
          <w:sz w:val="32"/>
          <w:szCs w:val="32"/>
          <w:u w:val="none" w:color="auto"/>
          <w:lang w:val="en-US" w:eastAsia="zh-CN"/>
        </w:rPr>
      </w:pPr>
      <w:r>
        <w:rPr>
          <w:rFonts w:hint="eastAsia" w:ascii="Times New Roman" w:hAnsi="Times New Roman" w:eastAsia="仿宋_GB2312" w:cs="Times New Roman"/>
          <w:color w:val="auto"/>
          <w:spacing w:val="0"/>
          <w:sz w:val="32"/>
          <w:szCs w:val="32"/>
          <w:u w:val="none" w:color="auto"/>
          <w:lang w:val="en-US" w:eastAsia="zh-CN"/>
        </w:rPr>
        <w:t>10</w:t>
      </w:r>
      <w:r>
        <w:rPr>
          <w:rFonts w:hint="default" w:ascii="Times New Roman" w:hAnsi="Times New Roman" w:eastAsia="仿宋_GB2312" w:cs="Times New Roman"/>
          <w:color w:val="auto"/>
          <w:spacing w:val="0"/>
          <w:sz w:val="32"/>
          <w:szCs w:val="32"/>
          <w:u w:val="none" w:color="auto"/>
          <w:lang w:val="en-US" w:eastAsia="zh-CN"/>
        </w:rPr>
        <w:t>.</w:t>
      </w:r>
      <w:r>
        <w:rPr>
          <w:rFonts w:hint="default" w:ascii="Times New Roman" w:hAnsi="Times New Roman" w:eastAsia="仿宋_GB2312" w:cs="Times New Roman"/>
          <w:color w:val="auto"/>
          <w:spacing w:val="0"/>
          <w:sz w:val="32"/>
          <w:szCs w:val="32"/>
          <w:u w:val="none" w:color="auto"/>
          <w:lang w:val="en-US" w:eastAsia="zh-CN"/>
        </w:rPr>
        <w:fldChar w:fldCharType="begin"/>
      </w:r>
      <w:r>
        <w:rPr>
          <w:rFonts w:hint="default" w:ascii="Times New Roman" w:hAnsi="Times New Roman" w:eastAsia="仿宋_GB2312" w:cs="Times New Roman"/>
          <w:color w:val="auto"/>
          <w:spacing w:val="0"/>
          <w:sz w:val="32"/>
          <w:szCs w:val="32"/>
          <w:u w:val="none" w:color="auto"/>
          <w:lang w:val="en-US" w:eastAsia="zh-CN"/>
        </w:rPr>
        <w:instrText xml:space="preserve"> HYPERLINK "https://mp.weixin.qq.com/s/fiiIkeQunP5dIBwwanAhXQ" </w:instrText>
      </w:r>
      <w:r>
        <w:rPr>
          <w:rFonts w:hint="default" w:ascii="Times New Roman" w:hAnsi="Times New Roman" w:eastAsia="仿宋_GB2312" w:cs="Times New Roman"/>
          <w:color w:val="auto"/>
          <w:spacing w:val="0"/>
          <w:sz w:val="32"/>
          <w:szCs w:val="32"/>
          <w:u w:val="none" w:color="auto"/>
          <w:lang w:val="en-US" w:eastAsia="zh-CN"/>
        </w:rPr>
        <w:fldChar w:fldCharType="separate"/>
      </w:r>
      <w:r>
        <w:rPr>
          <w:rStyle w:val="23"/>
          <w:rFonts w:hint="default" w:ascii="Times New Roman" w:hAnsi="Times New Roman" w:eastAsia="仿宋_GB2312" w:cs="Times New Roman"/>
          <w:color w:val="auto"/>
          <w:spacing w:val="0"/>
          <w:sz w:val="32"/>
          <w:szCs w:val="32"/>
          <w:u w:val="none" w:color="auto"/>
          <w:lang w:val="en-US" w:eastAsia="zh-CN"/>
        </w:rPr>
        <w:t>中国共产党黄冈市第六届委员会第十二次全体会议决议</w:t>
      </w:r>
      <w:r>
        <w:rPr>
          <w:rFonts w:hint="default" w:ascii="Times New Roman" w:hAnsi="Times New Roman" w:eastAsia="仿宋_GB2312" w:cs="Times New Roman"/>
          <w:color w:val="auto"/>
          <w:spacing w:val="0"/>
          <w:sz w:val="32"/>
          <w:szCs w:val="32"/>
          <w:u w:val="none" w:color="auto"/>
          <w:lang w:val="en-US" w:eastAsia="zh-CN"/>
        </w:rPr>
        <w:fldChar w:fldCharType="end"/>
      </w:r>
    </w:p>
    <w:p w14:paraId="32B1D9FA">
      <w:pPr>
        <w:pStyle w:val="8"/>
        <w:keepNext w:val="0"/>
        <w:keepLines w:val="0"/>
        <w:pageBreakBefore w:val="0"/>
        <w:widowControl w:val="0"/>
        <w:kinsoku/>
        <w:wordWrap/>
        <w:overflowPunct/>
        <w:topLinePunct w:val="0"/>
        <w:autoSpaceDE w:val="0"/>
        <w:autoSpaceDN w:val="0"/>
        <w:bidi w:val="0"/>
        <w:adjustRightInd w:val="0"/>
        <w:snapToGrid w:val="0"/>
        <w:spacing w:after="0" w:line="540" w:lineRule="exact"/>
        <w:ind w:left="0" w:right="0" w:firstLine="640" w:firstLineChars="200"/>
        <w:jc w:val="both"/>
        <w:textAlignment w:val="baseline"/>
        <w:rPr>
          <w:rFonts w:hint="default" w:ascii="Times New Roman" w:hAnsi="Times New Roman" w:eastAsia="仿宋_GB2312" w:cs="Times New Roman"/>
          <w:color w:val="auto"/>
          <w:spacing w:val="0"/>
          <w:sz w:val="32"/>
          <w:szCs w:val="32"/>
          <w:u w:val="none" w:color="auto"/>
          <w:lang w:val="en-US" w:eastAsia="zh-CN"/>
        </w:rPr>
      </w:pPr>
      <w:r>
        <w:rPr>
          <w:rFonts w:hint="eastAsia" w:ascii="Times New Roman" w:hAnsi="Times New Roman" w:eastAsia="仿宋_GB2312" w:cs="Times New Roman"/>
          <w:color w:val="auto"/>
          <w:spacing w:val="0"/>
          <w:sz w:val="32"/>
          <w:szCs w:val="32"/>
          <w:u w:val="none" w:color="auto"/>
          <w:lang w:val="en-US" w:eastAsia="zh-CN"/>
        </w:rPr>
        <w:t>11.《黄冈师范学院教学学院党委会（党总支部委员会）会议议事规则》和《黄冈师范学院教学学院党政联席会议议事规则》（黄师发〔2021〕16号）</w:t>
      </w:r>
    </w:p>
    <w:p w14:paraId="6931A4FA">
      <w:pPr>
        <w:keepNext w:val="0"/>
        <w:keepLines w:val="0"/>
        <w:pageBreakBefore w:val="0"/>
        <w:widowControl w:val="0"/>
        <w:numPr>
          <w:ilvl w:val="0"/>
          <w:numId w:val="0"/>
        </w:numPr>
        <w:kinsoku/>
        <w:wordWrap/>
        <w:overflowPunct/>
        <w:topLinePunct w:val="0"/>
        <w:autoSpaceDE/>
        <w:autoSpaceDN/>
        <w:bidi w:val="0"/>
        <w:adjustRightInd/>
        <w:snapToGrid/>
        <w:spacing w:beforeAutospacing="0" w:line="540" w:lineRule="exact"/>
        <w:ind w:firstLine="643" w:firstLineChars="200"/>
        <w:jc w:val="both"/>
        <w:textAlignment w:val="auto"/>
        <w:outlineLvl w:val="9"/>
        <w:rPr>
          <w:rFonts w:hint="default" w:ascii="Times New Roman" w:hAnsi="Times New Roman" w:eastAsia="楷体_GB2312" w:cs="Times New Roman"/>
          <w:b/>
          <w:bCs/>
          <w:color w:val="auto"/>
          <w:spacing w:val="0"/>
          <w:kern w:val="2"/>
          <w:sz w:val="32"/>
          <w:szCs w:val="32"/>
          <w:highlight w:val="none"/>
          <w:u w:val="none" w:color="auto"/>
          <w:lang w:val="en-US" w:eastAsia="zh-CN"/>
        </w:rPr>
      </w:pPr>
      <w:r>
        <w:rPr>
          <w:rFonts w:hint="default" w:ascii="Times New Roman" w:hAnsi="Times New Roman" w:eastAsia="楷体_GB2312" w:cs="Times New Roman"/>
          <w:b/>
          <w:bCs/>
          <w:color w:val="auto"/>
          <w:spacing w:val="0"/>
          <w:kern w:val="2"/>
          <w:sz w:val="32"/>
          <w:szCs w:val="32"/>
          <w:highlight w:val="none"/>
          <w:u w:val="none" w:color="auto"/>
          <w:lang w:val="en-US" w:eastAsia="zh-CN"/>
        </w:rPr>
        <w:t>（二）日常学习内容</w:t>
      </w:r>
    </w:p>
    <w:p w14:paraId="0E2CC9CE">
      <w:pPr>
        <w:pStyle w:val="8"/>
        <w:keepNext w:val="0"/>
        <w:keepLines w:val="0"/>
        <w:pageBreakBefore w:val="0"/>
        <w:widowControl w:val="0"/>
        <w:kinsoku/>
        <w:wordWrap/>
        <w:overflowPunct/>
        <w:topLinePunct w:val="0"/>
        <w:autoSpaceDE w:val="0"/>
        <w:autoSpaceDN w:val="0"/>
        <w:bidi w:val="0"/>
        <w:adjustRightInd w:val="0"/>
        <w:snapToGrid w:val="0"/>
        <w:spacing w:after="0" w:line="540" w:lineRule="exact"/>
        <w:ind w:left="0" w:right="0" w:firstLine="628" w:firstLineChars="200"/>
        <w:textAlignment w:val="baseline"/>
        <w:rPr>
          <w:rFonts w:hint="default" w:ascii="Times New Roman" w:hAnsi="Times New Roman" w:eastAsia="仿宋_GB2312" w:cs="Times New Roman"/>
          <w:color w:val="auto"/>
          <w:spacing w:val="-3"/>
          <w:sz w:val="32"/>
          <w:szCs w:val="32"/>
          <w:u w:val="none" w:color="auto"/>
          <w:lang w:val="en-US" w:eastAsia="zh-CN"/>
        </w:rPr>
      </w:pPr>
      <w:r>
        <w:rPr>
          <w:rFonts w:hint="default" w:ascii="Times New Roman" w:hAnsi="Times New Roman" w:eastAsia="仿宋_GB2312" w:cs="Times New Roman"/>
          <w:color w:val="auto"/>
          <w:spacing w:val="-3"/>
          <w:sz w:val="32"/>
          <w:szCs w:val="32"/>
          <w:u w:val="none" w:color="auto"/>
          <w:lang w:val="en-US" w:eastAsia="zh-CN"/>
        </w:rPr>
        <w:t>1.</w:t>
      </w:r>
      <w:r>
        <w:rPr>
          <w:rFonts w:hint="default" w:ascii="Times New Roman" w:hAnsi="Times New Roman" w:eastAsia="仿宋_GB2312" w:cs="Times New Roman"/>
          <w:color w:val="auto"/>
          <w:spacing w:val="-3"/>
          <w:sz w:val="32"/>
          <w:szCs w:val="32"/>
          <w:u w:val="none" w:color="auto"/>
          <w:lang w:val="en-US" w:eastAsia="zh-CN"/>
        </w:rPr>
        <w:fldChar w:fldCharType="begin"/>
      </w:r>
      <w:r>
        <w:rPr>
          <w:rFonts w:hint="default" w:ascii="Times New Roman" w:hAnsi="Times New Roman" w:eastAsia="仿宋_GB2312" w:cs="Times New Roman"/>
          <w:color w:val="auto"/>
          <w:spacing w:val="-3"/>
          <w:sz w:val="32"/>
          <w:szCs w:val="32"/>
          <w:u w:val="none" w:color="auto"/>
          <w:lang w:val="en-US" w:eastAsia="zh-CN"/>
        </w:rPr>
        <w:instrText xml:space="preserve"> HYPERLINK "https://www.12371.cn/2026/09/15/ARTI1789456280022660.shtml" </w:instrText>
      </w:r>
      <w:r>
        <w:rPr>
          <w:rFonts w:hint="default" w:ascii="Times New Roman" w:hAnsi="Times New Roman" w:eastAsia="仿宋_GB2312" w:cs="Times New Roman"/>
          <w:color w:val="auto"/>
          <w:spacing w:val="-3"/>
          <w:sz w:val="32"/>
          <w:szCs w:val="32"/>
          <w:u w:val="none" w:color="auto"/>
          <w:lang w:val="en-US" w:eastAsia="zh-CN"/>
        </w:rPr>
        <w:fldChar w:fldCharType="separate"/>
      </w:r>
      <w:r>
        <w:rPr>
          <w:rStyle w:val="23"/>
          <w:rFonts w:hint="default" w:ascii="Times New Roman" w:hAnsi="Times New Roman" w:eastAsia="仿宋_GB2312" w:cs="Times New Roman"/>
          <w:color w:val="auto"/>
          <w:spacing w:val="-3"/>
          <w:sz w:val="32"/>
          <w:szCs w:val="32"/>
          <w:u w:val="none" w:color="auto"/>
          <w:lang w:val="en-US" w:eastAsia="zh-CN"/>
        </w:rPr>
        <w:t>习近平：在加强基础研究座谈会上的讲话</w:t>
      </w:r>
      <w:r>
        <w:rPr>
          <w:rFonts w:hint="default" w:ascii="Times New Roman" w:hAnsi="Times New Roman" w:eastAsia="仿宋_GB2312" w:cs="Times New Roman"/>
          <w:color w:val="auto"/>
          <w:spacing w:val="-3"/>
          <w:sz w:val="32"/>
          <w:szCs w:val="32"/>
          <w:u w:val="none" w:color="auto"/>
          <w:lang w:val="en-US" w:eastAsia="zh-CN"/>
        </w:rPr>
        <w:fldChar w:fldCharType="end"/>
      </w:r>
    </w:p>
    <w:p w14:paraId="52E69669">
      <w:pPr>
        <w:pStyle w:val="8"/>
        <w:keepNext w:val="0"/>
        <w:keepLines w:val="0"/>
        <w:pageBreakBefore w:val="0"/>
        <w:widowControl w:val="0"/>
        <w:kinsoku/>
        <w:wordWrap/>
        <w:overflowPunct/>
        <w:topLinePunct w:val="0"/>
        <w:autoSpaceDE w:val="0"/>
        <w:autoSpaceDN w:val="0"/>
        <w:bidi w:val="0"/>
        <w:adjustRightInd w:val="0"/>
        <w:snapToGrid w:val="0"/>
        <w:spacing w:after="0" w:line="540" w:lineRule="exact"/>
        <w:ind w:right="0" w:firstLine="640" w:firstLineChars="200"/>
        <w:textAlignment w:val="baseline"/>
        <w:rPr>
          <w:rFonts w:hint="default" w:ascii="Times New Roman" w:hAnsi="Times New Roman" w:eastAsia="仿宋_GB2312" w:cs="Times New Roman"/>
          <w:color w:val="auto"/>
          <w:sz w:val="32"/>
          <w:szCs w:val="32"/>
          <w:u w:val="none" w:color="auto"/>
          <w:lang w:val="en-US" w:eastAsia="zh-CN"/>
        </w:rPr>
      </w:pPr>
      <w:r>
        <w:rPr>
          <w:rFonts w:hint="default" w:ascii="Times New Roman" w:hAnsi="Times New Roman" w:eastAsia="仿宋_GB2312" w:cs="Times New Roman"/>
          <w:color w:val="auto"/>
          <w:sz w:val="32"/>
          <w:szCs w:val="32"/>
          <w:u w:val="none" w:color="auto"/>
          <w:lang w:val="en-US" w:eastAsia="zh-CN"/>
        </w:rPr>
        <w:t>2.</w:t>
      </w:r>
      <w:r>
        <w:rPr>
          <w:rFonts w:hint="default" w:ascii="Times New Roman" w:hAnsi="Times New Roman" w:eastAsia="仿宋_GB2312" w:cs="Times New Roman"/>
          <w:color w:val="auto"/>
          <w:sz w:val="32"/>
          <w:szCs w:val="32"/>
          <w:u w:val="none" w:color="auto"/>
          <w:lang w:val="en-US" w:eastAsia="zh-CN"/>
        </w:rPr>
        <w:fldChar w:fldCharType="begin"/>
      </w:r>
      <w:r>
        <w:rPr>
          <w:rFonts w:hint="default" w:ascii="Times New Roman" w:hAnsi="Times New Roman" w:eastAsia="仿宋_GB2312" w:cs="Times New Roman"/>
          <w:color w:val="auto"/>
          <w:sz w:val="32"/>
          <w:szCs w:val="32"/>
          <w:u w:val="none" w:color="auto"/>
          <w:lang w:val="en-US" w:eastAsia="zh-CN"/>
        </w:rPr>
        <w:instrText xml:space="preserve"> HYPERLINK "https://www.12371.cn/2026/09/21/ARTI1789970237856160.shtml" </w:instrText>
      </w:r>
      <w:r>
        <w:rPr>
          <w:rFonts w:hint="default" w:ascii="Times New Roman" w:hAnsi="Times New Roman" w:eastAsia="仿宋_GB2312" w:cs="Times New Roman"/>
          <w:color w:val="auto"/>
          <w:sz w:val="32"/>
          <w:szCs w:val="32"/>
          <w:u w:val="none" w:color="auto"/>
          <w:lang w:val="en-US" w:eastAsia="zh-CN"/>
        </w:rPr>
        <w:fldChar w:fldCharType="separate"/>
      </w:r>
      <w:r>
        <w:rPr>
          <w:rStyle w:val="23"/>
          <w:rFonts w:hint="default" w:ascii="Times New Roman" w:hAnsi="Times New Roman" w:eastAsia="仿宋_GB2312" w:cs="Times New Roman"/>
          <w:color w:val="auto"/>
          <w:sz w:val="32"/>
          <w:szCs w:val="32"/>
          <w:u w:val="none" w:color="auto"/>
          <w:lang w:val="en-US" w:eastAsia="zh-CN"/>
        </w:rPr>
        <w:t>中共中央政治局召开会议 讨论拟提请二十届五中全会审议的文件 中共中央总书记习近平主持会议</w:t>
      </w:r>
      <w:r>
        <w:rPr>
          <w:rFonts w:hint="default" w:ascii="Times New Roman" w:hAnsi="Times New Roman" w:eastAsia="仿宋_GB2312" w:cs="Times New Roman"/>
          <w:color w:val="auto"/>
          <w:sz w:val="32"/>
          <w:szCs w:val="32"/>
          <w:u w:val="none" w:color="auto"/>
          <w:lang w:val="en-US" w:eastAsia="zh-CN"/>
        </w:rPr>
        <w:fldChar w:fldCharType="end"/>
      </w:r>
    </w:p>
    <w:p w14:paraId="2B71CE04">
      <w:pPr>
        <w:pStyle w:val="8"/>
        <w:keepNext w:val="0"/>
        <w:keepLines w:val="0"/>
        <w:pageBreakBefore w:val="0"/>
        <w:widowControl w:val="0"/>
        <w:kinsoku/>
        <w:wordWrap/>
        <w:overflowPunct/>
        <w:topLinePunct w:val="0"/>
        <w:autoSpaceDE w:val="0"/>
        <w:autoSpaceDN w:val="0"/>
        <w:bidi w:val="0"/>
        <w:adjustRightInd w:val="0"/>
        <w:snapToGrid w:val="0"/>
        <w:spacing w:after="0" w:line="540" w:lineRule="exact"/>
        <w:ind w:right="0" w:firstLine="640" w:firstLineChars="200"/>
        <w:textAlignment w:val="baseline"/>
        <w:rPr>
          <w:rFonts w:hint="default" w:ascii="Times New Roman" w:hAnsi="Times New Roman" w:eastAsia="仿宋_GB2312" w:cs="Times New Roman"/>
          <w:color w:val="auto"/>
          <w:sz w:val="32"/>
          <w:szCs w:val="32"/>
          <w:u w:val="none" w:color="auto"/>
          <w:lang w:val="en-US" w:eastAsia="zh-CN"/>
        </w:rPr>
      </w:pPr>
      <w:r>
        <w:rPr>
          <w:rFonts w:hint="default" w:ascii="Times New Roman" w:hAnsi="Times New Roman" w:eastAsia="仿宋_GB2312" w:cs="Times New Roman"/>
          <w:color w:val="auto"/>
          <w:sz w:val="32"/>
          <w:szCs w:val="32"/>
          <w:u w:val="none" w:color="auto"/>
          <w:lang w:val="en-US" w:eastAsia="zh-CN"/>
        </w:rPr>
        <w:t>3.</w:t>
      </w:r>
      <w:r>
        <w:rPr>
          <w:rFonts w:hint="default" w:ascii="Times New Roman" w:hAnsi="Times New Roman" w:eastAsia="仿宋_GB2312" w:cs="Times New Roman"/>
          <w:color w:val="auto"/>
          <w:sz w:val="32"/>
          <w:szCs w:val="32"/>
          <w:u w:val="none" w:color="auto"/>
          <w:lang w:val="en-US" w:eastAsia="zh-CN"/>
        </w:rPr>
        <w:fldChar w:fldCharType="begin"/>
      </w:r>
      <w:r>
        <w:rPr>
          <w:rFonts w:hint="default" w:ascii="Times New Roman" w:hAnsi="Times New Roman" w:eastAsia="仿宋_GB2312" w:cs="Times New Roman"/>
          <w:color w:val="auto"/>
          <w:sz w:val="32"/>
          <w:szCs w:val="32"/>
          <w:u w:val="none" w:color="auto"/>
          <w:lang w:val="en-US" w:eastAsia="zh-CN"/>
        </w:rPr>
        <w:instrText xml:space="preserve"> HYPERLINK "https://www.12371.cn/2026/09/17/ARTI1789619054371605.shtml" </w:instrText>
      </w:r>
      <w:r>
        <w:rPr>
          <w:rFonts w:hint="default" w:ascii="Times New Roman" w:hAnsi="Times New Roman" w:eastAsia="仿宋_GB2312" w:cs="Times New Roman"/>
          <w:color w:val="auto"/>
          <w:sz w:val="32"/>
          <w:szCs w:val="32"/>
          <w:u w:val="none" w:color="auto"/>
          <w:lang w:val="en-US" w:eastAsia="zh-CN"/>
        </w:rPr>
        <w:fldChar w:fldCharType="separate"/>
      </w:r>
      <w:r>
        <w:rPr>
          <w:rStyle w:val="23"/>
          <w:rFonts w:hint="default" w:ascii="Times New Roman" w:hAnsi="Times New Roman" w:eastAsia="仿宋_GB2312" w:cs="Times New Roman"/>
          <w:color w:val="auto"/>
          <w:sz w:val="32"/>
          <w:szCs w:val="32"/>
          <w:u w:val="none" w:color="auto"/>
          <w:lang w:val="en-US" w:eastAsia="zh-CN"/>
        </w:rPr>
        <w:t>习近平就发展先进制造业作出重要指示</w:t>
      </w:r>
      <w:r>
        <w:rPr>
          <w:rFonts w:hint="default" w:ascii="Times New Roman" w:hAnsi="Times New Roman" w:eastAsia="仿宋_GB2312" w:cs="Times New Roman"/>
          <w:color w:val="auto"/>
          <w:sz w:val="32"/>
          <w:szCs w:val="32"/>
          <w:u w:val="none" w:color="auto"/>
          <w:lang w:val="en-US" w:eastAsia="zh-CN"/>
        </w:rPr>
        <w:fldChar w:fldCharType="end"/>
      </w:r>
    </w:p>
    <w:p w14:paraId="2FF21EB8">
      <w:pPr>
        <w:pStyle w:val="8"/>
        <w:keepNext w:val="0"/>
        <w:keepLines w:val="0"/>
        <w:pageBreakBefore w:val="0"/>
        <w:widowControl w:val="0"/>
        <w:kinsoku/>
        <w:wordWrap/>
        <w:overflowPunct/>
        <w:topLinePunct w:val="0"/>
        <w:autoSpaceDE w:val="0"/>
        <w:autoSpaceDN w:val="0"/>
        <w:bidi w:val="0"/>
        <w:adjustRightInd w:val="0"/>
        <w:snapToGrid w:val="0"/>
        <w:spacing w:after="0" w:line="540" w:lineRule="exact"/>
        <w:ind w:right="0" w:firstLine="640" w:firstLineChars="200"/>
        <w:textAlignment w:val="baseline"/>
        <w:rPr>
          <w:rFonts w:hint="default" w:ascii="Times New Roman" w:hAnsi="Times New Roman" w:eastAsia="仿宋_GB2312" w:cs="Times New Roman"/>
          <w:color w:val="auto"/>
          <w:sz w:val="32"/>
          <w:szCs w:val="32"/>
          <w:u w:val="none" w:color="auto"/>
          <w:lang w:val="en-US" w:eastAsia="zh-CN"/>
        </w:rPr>
      </w:pPr>
      <w:r>
        <w:rPr>
          <w:rFonts w:hint="default" w:ascii="Times New Roman" w:hAnsi="Times New Roman" w:eastAsia="仿宋_GB2312" w:cs="Times New Roman"/>
          <w:color w:val="auto"/>
          <w:sz w:val="32"/>
          <w:szCs w:val="32"/>
          <w:u w:val="none" w:color="auto"/>
          <w:lang w:val="en-US" w:eastAsia="zh-CN"/>
        </w:rPr>
        <w:t>4.</w:t>
      </w:r>
      <w:r>
        <w:rPr>
          <w:rFonts w:hint="default" w:ascii="Times New Roman" w:hAnsi="Times New Roman" w:eastAsia="仿宋_GB2312" w:cs="Times New Roman"/>
          <w:color w:val="auto"/>
          <w:sz w:val="32"/>
          <w:szCs w:val="32"/>
          <w:u w:val="none" w:color="auto"/>
          <w:lang w:val="en-US" w:eastAsia="zh-CN"/>
        </w:rPr>
        <w:fldChar w:fldCharType="begin"/>
      </w:r>
      <w:r>
        <w:rPr>
          <w:rFonts w:hint="default" w:ascii="Times New Roman" w:hAnsi="Times New Roman" w:eastAsia="仿宋_GB2312" w:cs="Times New Roman"/>
          <w:color w:val="auto"/>
          <w:sz w:val="32"/>
          <w:szCs w:val="32"/>
          <w:u w:val="none" w:color="auto"/>
          <w:lang w:val="en-US" w:eastAsia="zh-CN"/>
        </w:rPr>
        <w:instrText xml:space="preserve"> HYPERLINK "https://www.12371.cn/2026/09/10/ARTI1789031014555952.shtml" </w:instrText>
      </w:r>
      <w:r>
        <w:rPr>
          <w:rFonts w:hint="default" w:ascii="Times New Roman" w:hAnsi="Times New Roman" w:eastAsia="仿宋_GB2312" w:cs="Times New Roman"/>
          <w:color w:val="auto"/>
          <w:sz w:val="32"/>
          <w:szCs w:val="32"/>
          <w:u w:val="none" w:color="auto"/>
          <w:lang w:val="en-US" w:eastAsia="zh-CN"/>
        </w:rPr>
        <w:fldChar w:fldCharType="separate"/>
      </w:r>
      <w:r>
        <w:rPr>
          <w:rStyle w:val="23"/>
          <w:rFonts w:hint="default" w:ascii="Times New Roman" w:hAnsi="Times New Roman" w:eastAsia="仿宋_GB2312" w:cs="Times New Roman"/>
          <w:color w:val="auto"/>
          <w:sz w:val="32"/>
          <w:szCs w:val="32"/>
          <w:u w:val="none" w:color="auto"/>
          <w:lang w:val="en-US" w:eastAsia="zh-CN"/>
        </w:rPr>
        <w:t>习近平对山东青岛市北海造船厂一货轮火灾事故作出重要指示</w:t>
      </w:r>
      <w:r>
        <w:rPr>
          <w:rFonts w:hint="default" w:ascii="Times New Roman" w:hAnsi="Times New Roman" w:eastAsia="仿宋_GB2312" w:cs="Times New Roman"/>
          <w:color w:val="auto"/>
          <w:sz w:val="32"/>
          <w:szCs w:val="32"/>
          <w:u w:val="none" w:color="auto"/>
          <w:lang w:val="en-US" w:eastAsia="zh-CN"/>
        </w:rPr>
        <w:fldChar w:fldCharType="end"/>
      </w:r>
      <w:bookmarkStart w:id="1" w:name="_GoBack"/>
      <w:bookmarkEnd w:id="1"/>
    </w:p>
    <w:p w14:paraId="551F3E74">
      <w:pPr>
        <w:pStyle w:val="8"/>
        <w:keepNext w:val="0"/>
        <w:keepLines w:val="0"/>
        <w:pageBreakBefore w:val="0"/>
        <w:widowControl w:val="0"/>
        <w:kinsoku w:val="0"/>
        <w:wordWrap/>
        <w:overflowPunct/>
        <w:topLinePunct w:val="0"/>
        <w:autoSpaceDE w:val="0"/>
        <w:autoSpaceDN w:val="0"/>
        <w:bidi w:val="0"/>
        <w:adjustRightInd w:val="0"/>
        <w:snapToGrid w:val="0"/>
        <w:spacing w:after="0" w:line="540" w:lineRule="exact"/>
        <w:ind w:left="0" w:right="0" w:firstLine="640" w:firstLineChars="200"/>
        <w:textAlignment w:val="baseline"/>
        <w:rPr>
          <w:rFonts w:hint="default" w:ascii="Times New Roman" w:hAnsi="Times New Roman" w:eastAsia="仿宋_GB2312" w:cs="Times New Roman"/>
          <w:color w:val="auto"/>
          <w:spacing w:val="0"/>
          <w:sz w:val="32"/>
          <w:szCs w:val="32"/>
          <w:u w:val="none" w:color="auto"/>
        </w:rPr>
      </w:pPr>
      <w:r>
        <w:rPr>
          <w:rFonts w:hint="eastAsia" w:ascii="Times New Roman" w:hAnsi="Times New Roman" w:eastAsia="仿宋_GB2312" w:cs="Times New Roman"/>
          <w:color w:val="auto"/>
          <w:spacing w:val="0"/>
          <w:sz w:val="32"/>
          <w:szCs w:val="32"/>
          <w:u w:val="none" w:color="auto"/>
          <w:lang w:val="en-US" w:eastAsia="zh-CN"/>
        </w:rPr>
        <w:t>5</w:t>
      </w:r>
      <w:r>
        <w:rPr>
          <w:rFonts w:hint="default" w:ascii="Times New Roman" w:hAnsi="Times New Roman" w:eastAsia="仿宋_GB2312" w:cs="Times New Roman"/>
          <w:color w:val="auto"/>
          <w:spacing w:val="0"/>
          <w:sz w:val="32"/>
          <w:szCs w:val="32"/>
          <w:u w:val="none" w:color="auto"/>
        </w:rPr>
        <w:t>.</w:t>
      </w:r>
      <w:r>
        <w:rPr>
          <w:rFonts w:hint="default" w:ascii="Times New Roman" w:hAnsi="Times New Roman" w:eastAsia="仿宋_GB2312" w:cs="Times New Roman"/>
          <w:color w:val="auto"/>
          <w:spacing w:val="0"/>
          <w:sz w:val="32"/>
          <w:szCs w:val="32"/>
          <w:u w:val="none" w:color="auto"/>
        </w:rPr>
        <w:fldChar w:fldCharType="begin"/>
      </w:r>
      <w:r>
        <w:rPr>
          <w:rFonts w:hint="default" w:ascii="Times New Roman" w:hAnsi="Times New Roman" w:eastAsia="仿宋_GB2312" w:cs="Times New Roman"/>
          <w:color w:val="auto"/>
          <w:spacing w:val="0"/>
          <w:sz w:val="32"/>
          <w:szCs w:val="32"/>
          <w:u w:val="none" w:color="auto"/>
        </w:rPr>
        <w:instrText xml:space="preserve"> HYPERLINK "https://www.gov.cn/yaowen/liebiao/202609/content_7082344.htm" </w:instrText>
      </w:r>
      <w:r>
        <w:rPr>
          <w:rFonts w:hint="default" w:ascii="Times New Roman" w:hAnsi="Times New Roman" w:eastAsia="仿宋_GB2312" w:cs="Times New Roman"/>
          <w:color w:val="auto"/>
          <w:spacing w:val="0"/>
          <w:sz w:val="32"/>
          <w:szCs w:val="32"/>
          <w:u w:val="none" w:color="auto"/>
        </w:rPr>
        <w:fldChar w:fldCharType="separate"/>
      </w:r>
      <w:r>
        <w:rPr>
          <w:rStyle w:val="24"/>
          <w:rFonts w:hint="default" w:ascii="Times New Roman" w:hAnsi="Times New Roman" w:eastAsia="仿宋_GB2312" w:cs="Times New Roman"/>
          <w:color w:val="auto"/>
          <w:spacing w:val="0"/>
          <w:sz w:val="32"/>
          <w:szCs w:val="32"/>
          <w:u w:val="none" w:color="auto"/>
        </w:rPr>
        <w:t>习近平给四川大学全体师生回信</w:t>
      </w:r>
      <w:r>
        <w:rPr>
          <w:rFonts w:hint="default" w:ascii="Times New Roman" w:hAnsi="Times New Roman" w:eastAsia="仿宋_GB2312" w:cs="Times New Roman"/>
          <w:color w:val="auto"/>
          <w:spacing w:val="0"/>
          <w:sz w:val="32"/>
          <w:szCs w:val="32"/>
          <w:u w:val="none" w:color="auto"/>
        </w:rPr>
        <w:fldChar w:fldCharType="end"/>
      </w:r>
    </w:p>
    <w:p w14:paraId="7E8462A0">
      <w:pPr>
        <w:pStyle w:val="8"/>
        <w:keepNext w:val="0"/>
        <w:keepLines w:val="0"/>
        <w:pageBreakBefore w:val="0"/>
        <w:widowControl w:val="0"/>
        <w:kinsoku w:val="0"/>
        <w:wordWrap/>
        <w:overflowPunct/>
        <w:topLinePunct w:val="0"/>
        <w:autoSpaceDE w:val="0"/>
        <w:autoSpaceDN w:val="0"/>
        <w:bidi w:val="0"/>
        <w:adjustRightInd w:val="0"/>
        <w:snapToGrid w:val="0"/>
        <w:spacing w:after="0" w:line="540" w:lineRule="exact"/>
        <w:ind w:left="0" w:right="0" w:firstLine="640" w:firstLineChars="200"/>
        <w:textAlignment w:val="baseline"/>
        <w:rPr>
          <w:rFonts w:hint="default" w:ascii="Times New Roman" w:hAnsi="Times New Roman" w:eastAsia="仿宋_GB2312" w:cs="Times New Roman"/>
          <w:color w:val="auto"/>
          <w:spacing w:val="0"/>
          <w:sz w:val="32"/>
          <w:szCs w:val="32"/>
          <w:u w:val="none" w:color="auto"/>
        </w:rPr>
      </w:pPr>
      <w:r>
        <w:rPr>
          <w:rFonts w:hint="eastAsia" w:ascii="Times New Roman" w:hAnsi="Times New Roman" w:eastAsia="仿宋_GB2312" w:cs="Times New Roman"/>
          <w:color w:val="auto"/>
          <w:spacing w:val="0"/>
          <w:sz w:val="32"/>
          <w:szCs w:val="32"/>
          <w:u w:val="none" w:color="auto"/>
          <w:lang w:val="en-US" w:eastAsia="zh-CN"/>
        </w:rPr>
        <w:t>6</w:t>
      </w:r>
      <w:r>
        <w:rPr>
          <w:rFonts w:hint="default" w:ascii="Times New Roman" w:hAnsi="Times New Roman" w:eastAsia="仿宋_GB2312" w:cs="Times New Roman"/>
          <w:color w:val="auto"/>
          <w:spacing w:val="0"/>
          <w:sz w:val="32"/>
          <w:szCs w:val="32"/>
          <w:u w:val="none" w:color="auto"/>
        </w:rPr>
        <w:t>.</w:t>
      </w:r>
      <w:r>
        <w:rPr>
          <w:rFonts w:hint="default" w:ascii="Times New Roman" w:hAnsi="Times New Roman" w:eastAsia="仿宋_GB2312" w:cs="Times New Roman"/>
          <w:color w:val="auto"/>
          <w:spacing w:val="0"/>
          <w:sz w:val="32"/>
          <w:szCs w:val="32"/>
          <w:u w:val="none" w:color="auto"/>
        </w:rPr>
        <w:fldChar w:fldCharType="begin"/>
      </w:r>
      <w:r>
        <w:rPr>
          <w:rFonts w:hint="default" w:ascii="Times New Roman" w:hAnsi="Times New Roman" w:eastAsia="仿宋_GB2312" w:cs="Times New Roman"/>
          <w:color w:val="auto"/>
          <w:spacing w:val="0"/>
          <w:sz w:val="32"/>
          <w:szCs w:val="32"/>
          <w:u w:val="none" w:color="auto"/>
        </w:rPr>
        <w:instrText xml:space="preserve"> HYPERLINK "https://www.gov.cn/yaowen/liebiao/202609/content_7081260.htm?s=1790551651420" </w:instrText>
      </w:r>
      <w:r>
        <w:rPr>
          <w:rFonts w:hint="default" w:ascii="Times New Roman" w:hAnsi="Times New Roman" w:eastAsia="仿宋_GB2312" w:cs="Times New Roman"/>
          <w:color w:val="auto"/>
          <w:spacing w:val="0"/>
          <w:sz w:val="32"/>
          <w:szCs w:val="32"/>
          <w:u w:val="none" w:color="auto"/>
        </w:rPr>
        <w:fldChar w:fldCharType="separate"/>
      </w:r>
      <w:r>
        <w:rPr>
          <w:rStyle w:val="23"/>
          <w:rFonts w:hint="default" w:ascii="Times New Roman" w:hAnsi="Times New Roman" w:eastAsia="仿宋_GB2312" w:cs="Times New Roman"/>
          <w:color w:val="auto"/>
          <w:spacing w:val="0"/>
          <w:sz w:val="32"/>
          <w:szCs w:val="32"/>
          <w:u w:val="none" w:color="auto"/>
        </w:rPr>
        <w:t>习近平致信祝贺吉林大学建校80周年</w:t>
      </w:r>
      <w:r>
        <w:rPr>
          <w:rFonts w:hint="default" w:ascii="Times New Roman" w:hAnsi="Times New Roman" w:eastAsia="仿宋_GB2312" w:cs="Times New Roman"/>
          <w:color w:val="auto"/>
          <w:spacing w:val="0"/>
          <w:sz w:val="32"/>
          <w:szCs w:val="32"/>
          <w:u w:val="none" w:color="auto"/>
        </w:rPr>
        <w:fldChar w:fldCharType="end"/>
      </w:r>
    </w:p>
    <w:p w14:paraId="44F455A0">
      <w:pPr>
        <w:pStyle w:val="8"/>
        <w:keepNext w:val="0"/>
        <w:keepLines w:val="0"/>
        <w:pageBreakBefore w:val="0"/>
        <w:widowControl w:val="0"/>
        <w:kinsoku w:val="0"/>
        <w:wordWrap/>
        <w:overflowPunct/>
        <w:topLinePunct w:val="0"/>
        <w:autoSpaceDE w:val="0"/>
        <w:autoSpaceDN w:val="0"/>
        <w:bidi w:val="0"/>
        <w:adjustRightInd w:val="0"/>
        <w:snapToGrid w:val="0"/>
        <w:spacing w:after="0" w:line="540" w:lineRule="exact"/>
        <w:ind w:left="0" w:right="0" w:firstLine="640" w:firstLineChars="200"/>
        <w:textAlignment w:val="baseline"/>
        <w:rPr>
          <w:rFonts w:hint="default" w:ascii="Times New Roman" w:hAnsi="Times New Roman" w:eastAsia="仿宋_GB2312" w:cs="Times New Roman"/>
          <w:color w:val="auto"/>
          <w:sz w:val="32"/>
          <w:szCs w:val="32"/>
          <w:u w:val="none" w:color="auto"/>
          <w:lang w:val="en-US" w:eastAsia="zh-CN"/>
        </w:rPr>
      </w:pPr>
      <w:r>
        <w:rPr>
          <w:rFonts w:hint="eastAsia" w:ascii="Times New Roman" w:hAnsi="Times New Roman" w:eastAsia="仿宋_GB2312" w:cs="Times New Roman"/>
          <w:color w:val="auto"/>
          <w:spacing w:val="0"/>
          <w:sz w:val="32"/>
          <w:szCs w:val="32"/>
          <w:u w:val="none" w:color="auto"/>
          <w:lang w:val="en-US" w:eastAsia="zh-CN"/>
        </w:rPr>
        <w:t>7</w:t>
      </w:r>
      <w:r>
        <w:rPr>
          <w:rFonts w:hint="default" w:ascii="Times New Roman" w:hAnsi="Times New Roman" w:eastAsia="仿宋_GB2312" w:cs="Times New Roman"/>
          <w:color w:val="auto"/>
          <w:spacing w:val="0"/>
          <w:sz w:val="32"/>
          <w:szCs w:val="32"/>
          <w:u w:val="none" w:color="auto"/>
        </w:rPr>
        <w:t>.</w:t>
      </w:r>
      <w:r>
        <w:rPr>
          <w:rFonts w:hint="default" w:ascii="Times New Roman" w:hAnsi="Times New Roman" w:eastAsia="仿宋_GB2312" w:cs="Times New Roman"/>
          <w:color w:val="auto"/>
          <w:spacing w:val="0"/>
          <w:sz w:val="32"/>
          <w:szCs w:val="32"/>
          <w:u w:val="none" w:color="auto"/>
        </w:rPr>
        <w:fldChar w:fldCharType="begin"/>
      </w:r>
      <w:r>
        <w:rPr>
          <w:rFonts w:hint="default" w:ascii="Times New Roman" w:hAnsi="Times New Roman" w:eastAsia="仿宋_GB2312" w:cs="Times New Roman"/>
          <w:color w:val="auto"/>
          <w:spacing w:val="0"/>
          <w:sz w:val="32"/>
          <w:szCs w:val="32"/>
          <w:u w:val="none" w:color="auto"/>
        </w:rPr>
        <w:instrText xml:space="preserve"> HYPERLINK "https://www.gov.cn/yaowen/liebiao/202609/content_7080532.htm?s=1789970792772" </w:instrText>
      </w:r>
      <w:r>
        <w:rPr>
          <w:rFonts w:hint="default" w:ascii="Times New Roman" w:hAnsi="Times New Roman" w:eastAsia="仿宋_GB2312" w:cs="Times New Roman"/>
          <w:color w:val="auto"/>
          <w:spacing w:val="0"/>
          <w:sz w:val="32"/>
          <w:szCs w:val="32"/>
          <w:u w:val="none" w:color="auto"/>
        </w:rPr>
        <w:fldChar w:fldCharType="separate"/>
      </w:r>
      <w:r>
        <w:rPr>
          <w:rStyle w:val="23"/>
          <w:rFonts w:hint="default" w:ascii="Times New Roman" w:hAnsi="Times New Roman" w:eastAsia="仿宋_GB2312" w:cs="Times New Roman"/>
          <w:color w:val="auto"/>
          <w:spacing w:val="0"/>
          <w:sz w:val="32"/>
          <w:szCs w:val="32"/>
          <w:u w:val="none" w:color="auto"/>
        </w:rPr>
        <w:t>习近平向全国广大教师和教育工作者致以节日祝贺和诚挚问候</w:t>
      </w:r>
      <w:r>
        <w:rPr>
          <w:rFonts w:hint="default" w:ascii="Times New Roman" w:hAnsi="Times New Roman" w:eastAsia="仿宋_GB2312" w:cs="Times New Roman"/>
          <w:color w:val="auto"/>
          <w:spacing w:val="0"/>
          <w:sz w:val="32"/>
          <w:szCs w:val="32"/>
          <w:u w:val="none" w:color="auto"/>
        </w:rPr>
        <w:fldChar w:fldCharType="end"/>
      </w:r>
    </w:p>
    <w:p w14:paraId="78E38DEB">
      <w:pPr>
        <w:pStyle w:val="8"/>
        <w:keepNext w:val="0"/>
        <w:keepLines w:val="0"/>
        <w:pageBreakBefore w:val="0"/>
        <w:widowControl w:val="0"/>
        <w:kinsoku/>
        <w:wordWrap/>
        <w:overflowPunct/>
        <w:topLinePunct w:val="0"/>
        <w:autoSpaceDE w:val="0"/>
        <w:autoSpaceDN w:val="0"/>
        <w:bidi w:val="0"/>
        <w:adjustRightInd w:val="0"/>
        <w:snapToGrid w:val="0"/>
        <w:spacing w:after="0" w:line="540" w:lineRule="exact"/>
        <w:ind w:right="0" w:firstLine="640" w:firstLineChars="200"/>
        <w:textAlignment w:val="baseline"/>
        <w:rPr>
          <w:rFonts w:hint="default" w:ascii="Times New Roman" w:hAnsi="Times New Roman" w:eastAsia="仿宋_GB2312" w:cs="Times New Roman"/>
          <w:color w:val="auto"/>
          <w:sz w:val="32"/>
          <w:szCs w:val="32"/>
          <w:u w:val="none" w:color="auto"/>
          <w:lang w:val="en-US" w:eastAsia="zh-CN"/>
        </w:rPr>
      </w:pPr>
      <w:r>
        <w:rPr>
          <w:rFonts w:hint="default" w:ascii="Times New Roman" w:hAnsi="Times New Roman" w:eastAsia="仿宋_GB2312" w:cs="Times New Roman"/>
          <w:color w:val="auto"/>
          <w:sz w:val="32"/>
          <w:szCs w:val="32"/>
          <w:u w:val="none" w:color="auto"/>
          <w:lang w:val="en-US" w:eastAsia="zh-CN"/>
        </w:rPr>
        <w:fldChar w:fldCharType="begin"/>
      </w:r>
      <w:r>
        <w:rPr>
          <w:rFonts w:hint="default" w:ascii="Times New Roman" w:hAnsi="Times New Roman" w:eastAsia="仿宋_GB2312" w:cs="Times New Roman"/>
          <w:color w:val="auto"/>
          <w:sz w:val="32"/>
          <w:szCs w:val="32"/>
          <w:u w:val="none" w:color="auto"/>
          <w:lang w:val="en-US" w:eastAsia="zh-CN"/>
        </w:rPr>
        <w:instrText xml:space="preserve"> HYPERLINK "https://mp.weixin.qq.com/s/v4tJGAzeOtr7BA-6lULWqQ" </w:instrText>
      </w:r>
      <w:r>
        <w:rPr>
          <w:rFonts w:hint="default" w:ascii="Times New Roman" w:hAnsi="Times New Roman" w:eastAsia="仿宋_GB2312" w:cs="Times New Roman"/>
          <w:color w:val="auto"/>
          <w:sz w:val="32"/>
          <w:szCs w:val="32"/>
          <w:u w:val="none" w:color="auto"/>
          <w:lang w:val="en-US" w:eastAsia="zh-CN"/>
        </w:rPr>
        <w:fldChar w:fldCharType="separate"/>
      </w:r>
      <w:r>
        <w:rPr>
          <w:rStyle w:val="23"/>
          <w:rFonts w:hint="eastAsia" w:ascii="Times New Roman" w:hAnsi="Times New Roman" w:eastAsia="仿宋_GB2312" w:cs="Times New Roman"/>
          <w:color w:val="auto"/>
          <w:sz w:val="32"/>
          <w:szCs w:val="32"/>
          <w:u w:val="none" w:color="auto"/>
          <w:lang w:val="en-US" w:eastAsia="zh-CN"/>
        </w:rPr>
        <w:t>8</w:t>
      </w:r>
      <w:r>
        <w:rPr>
          <w:rStyle w:val="23"/>
          <w:rFonts w:hint="default" w:ascii="Times New Roman" w:hAnsi="Times New Roman" w:eastAsia="仿宋_GB2312" w:cs="Times New Roman"/>
          <w:color w:val="auto"/>
          <w:sz w:val="32"/>
          <w:szCs w:val="32"/>
          <w:u w:val="none" w:color="auto"/>
          <w:lang w:val="en-US" w:eastAsia="zh-CN"/>
        </w:rPr>
        <w:t>.树立和践行正确政绩观学习教育中央指导组暨中央层面工作专班总结会议召开</w:t>
      </w:r>
      <w:r>
        <w:rPr>
          <w:rFonts w:hint="default" w:ascii="Times New Roman" w:hAnsi="Times New Roman" w:eastAsia="仿宋_GB2312" w:cs="Times New Roman"/>
          <w:color w:val="auto"/>
          <w:sz w:val="32"/>
          <w:szCs w:val="32"/>
          <w:u w:val="none" w:color="auto"/>
          <w:lang w:val="en-US" w:eastAsia="zh-CN"/>
        </w:rPr>
        <w:fldChar w:fldCharType="end"/>
      </w:r>
    </w:p>
    <w:p w14:paraId="144BCBE9">
      <w:pPr>
        <w:pStyle w:val="8"/>
        <w:keepNext w:val="0"/>
        <w:keepLines w:val="0"/>
        <w:pageBreakBefore w:val="0"/>
        <w:widowControl w:val="0"/>
        <w:kinsoku/>
        <w:wordWrap/>
        <w:overflowPunct/>
        <w:topLinePunct w:val="0"/>
        <w:autoSpaceDE w:val="0"/>
        <w:autoSpaceDN w:val="0"/>
        <w:bidi w:val="0"/>
        <w:adjustRightInd w:val="0"/>
        <w:snapToGrid w:val="0"/>
        <w:spacing w:after="0" w:line="540" w:lineRule="exact"/>
        <w:ind w:right="0" w:firstLine="640" w:firstLineChars="200"/>
        <w:textAlignment w:val="baseline"/>
        <w:rPr>
          <w:rFonts w:hint="default" w:ascii="Times New Roman" w:hAnsi="Times New Roman" w:eastAsia="仿宋_GB2312" w:cs="Times New Roman"/>
          <w:color w:val="auto"/>
          <w:sz w:val="32"/>
          <w:szCs w:val="32"/>
          <w:u w:val="none" w:color="auto"/>
          <w:lang w:val="en-US" w:eastAsia="zh-CN"/>
        </w:rPr>
      </w:pPr>
      <w:r>
        <w:rPr>
          <w:rFonts w:hint="default" w:ascii="Times New Roman" w:hAnsi="Times New Roman" w:eastAsia="仿宋_GB2312" w:cs="Times New Roman"/>
          <w:color w:val="auto"/>
          <w:sz w:val="32"/>
          <w:szCs w:val="32"/>
          <w:u w:val="none" w:color="auto"/>
          <w:lang w:val="en-US" w:eastAsia="zh-CN"/>
        </w:rPr>
        <w:fldChar w:fldCharType="begin"/>
      </w:r>
      <w:r>
        <w:rPr>
          <w:rFonts w:hint="default" w:ascii="Times New Roman" w:hAnsi="Times New Roman" w:eastAsia="仿宋_GB2312" w:cs="Times New Roman"/>
          <w:color w:val="auto"/>
          <w:sz w:val="32"/>
          <w:szCs w:val="32"/>
          <w:u w:val="none" w:color="auto"/>
          <w:lang w:val="en-US" w:eastAsia="zh-CN"/>
        </w:rPr>
        <w:instrText xml:space="preserve"> HYPERLINK "https://mp.weixin.qq.com/s/206FgfXgrU-Y0V8Y0dZJIQ" </w:instrText>
      </w:r>
      <w:r>
        <w:rPr>
          <w:rFonts w:hint="default" w:ascii="Times New Roman" w:hAnsi="Times New Roman" w:eastAsia="仿宋_GB2312" w:cs="Times New Roman"/>
          <w:color w:val="auto"/>
          <w:sz w:val="32"/>
          <w:szCs w:val="32"/>
          <w:u w:val="none" w:color="auto"/>
          <w:lang w:val="en-US" w:eastAsia="zh-CN"/>
        </w:rPr>
        <w:fldChar w:fldCharType="separate"/>
      </w:r>
      <w:r>
        <w:rPr>
          <w:rStyle w:val="23"/>
          <w:rFonts w:hint="eastAsia" w:ascii="Times New Roman" w:hAnsi="Times New Roman" w:eastAsia="仿宋_GB2312" w:cs="Times New Roman"/>
          <w:color w:val="auto"/>
          <w:sz w:val="32"/>
          <w:szCs w:val="32"/>
          <w:u w:val="none" w:color="auto"/>
          <w:lang w:val="en-US" w:eastAsia="zh-CN"/>
        </w:rPr>
        <w:t>9</w:t>
      </w:r>
      <w:r>
        <w:rPr>
          <w:rStyle w:val="23"/>
          <w:rFonts w:hint="default" w:ascii="Times New Roman" w:hAnsi="Times New Roman" w:eastAsia="仿宋_GB2312" w:cs="Times New Roman"/>
          <w:color w:val="auto"/>
          <w:sz w:val="32"/>
          <w:szCs w:val="32"/>
          <w:u w:val="none" w:color="auto"/>
          <w:lang w:val="en-US" w:eastAsia="zh-CN"/>
        </w:rPr>
        <w:t>.省委常委会召开会议 传达学习习近平总书记重要指示精神 研究部署先进制造业发展、假期安全稳定等工作 关志鸥主持并讲话</w:t>
      </w:r>
      <w:r>
        <w:rPr>
          <w:rFonts w:hint="default" w:ascii="Times New Roman" w:hAnsi="Times New Roman" w:eastAsia="仿宋_GB2312" w:cs="Times New Roman"/>
          <w:color w:val="auto"/>
          <w:sz w:val="32"/>
          <w:szCs w:val="32"/>
          <w:u w:val="none" w:color="auto"/>
          <w:lang w:val="en-US" w:eastAsia="zh-CN"/>
        </w:rPr>
        <w:fldChar w:fldCharType="end"/>
      </w:r>
    </w:p>
    <w:p w14:paraId="1DF14C7A">
      <w:pPr>
        <w:pStyle w:val="8"/>
        <w:keepNext w:val="0"/>
        <w:keepLines w:val="0"/>
        <w:pageBreakBefore w:val="0"/>
        <w:widowControl w:val="0"/>
        <w:kinsoku/>
        <w:wordWrap/>
        <w:overflowPunct/>
        <w:topLinePunct w:val="0"/>
        <w:autoSpaceDE w:val="0"/>
        <w:autoSpaceDN w:val="0"/>
        <w:bidi w:val="0"/>
        <w:adjustRightInd w:val="0"/>
        <w:snapToGrid w:val="0"/>
        <w:spacing w:after="0" w:line="540" w:lineRule="exact"/>
        <w:ind w:right="0" w:firstLine="640" w:firstLineChars="200"/>
        <w:textAlignment w:val="baseline"/>
        <w:rPr>
          <w:rFonts w:hint="default" w:ascii="Times New Roman" w:hAnsi="Times New Roman" w:eastAsia="仿宋_GB2312" w:cs="Times New Roman"/>
          <w:color w:val="auto"/>
          <w:sz w:val="32"/>
          <w:szCs w:val="32"/>
          <w:u w:val="none" w:color="auto"/>
          <w:lang w:val="en-US" w:eastAsia="zh-CN"/>
        </w:rPr>
      </w:pPr>
      <w:r>
        <w:rPr>
          <w:rFonts w:hint="default" w:ascii="Times New Roman" w:hAnsi="Times New Roman" w:eastAsia="仿宋_GB2312" w:cs="Times New Roman"/>
          <w:color w:val="auto"/>
          <w:sz w:val="32"/>
          <w:szCs w:val="32"/>
          <w:u w:val="none" w:color="auto"/>
          <w:lang w:val="en-US" w:eastAsia="zh-CN"/>
        </w:rPr>
        <w:fldChar w:fldCharType="begin"/>
      </w:r>
      <w:r>
        <w:rPr>
          <w:rFonts w:hint="default" w:ascii="Times New Roman" w:hAnsi="Times New Roman" w:eastAsia="仿宋_GB2312" w:cs="Times New Roman"/>
          <w:color w:val="auto"/>
          <w:sz w:val="32"/>
          <w:szCs w:val="32"/>
          <w:u w:val="none" w:color="auto"/>
          <w:lang w:val="en-US" w:eastAsia="zh-CN"/>
        </w:rPr>
        <w:instrText xml:space="preserve"> HYPERLINK "https://mp.weixin.qq.com/s/6gU3pW__RDYhIgk9GIV-vQ" </w:instrText>
      </w:r>
      <w:r>
        <w:rPr>
          <w:rFonts w:hint="default" w:ascii="Times New Roman" w:hAnsi="Times New Roman" w:eastAsia="仿宋_GB2312" w:cs="Times New Roman"/>
          <w:color w:val="auto"/>
          <w:sz w:val="32"/>
          <w:szCs w:val="32"/>
          <w:u w:val="none" w:color="auto"/>
          <w:lang w:val="en-US" w:eastAsia="zh-CN"/>
        </w:rPr>
        <w:fldChar w:fldCharType="separate"/>
      </w:r>
      <w:r>
        <w:rPr>
          <w:rStyle w:val="23"/>
          <w:rFonts w:hint="eastAsia" w:ascii="Times New Roman" w:hAnsi="Times New Roman" w:eastAsia="仿宋_GB2312" w:cs="Times New Roman"/>
          <w:color w:val="auto"/>
          <w:sz w:val="32"/>
          <w:szCs w:val="32"/>
          <w:u w:val="none" w:color="auto"/>
          <w:lang w:val="en-US" w:eastAsia="zh-CN"/>
        </w:rPr>
        <w:t>10</w:t>
      </w:r>
      <w:r>
        <w:rPr>
          <w:rStyle w:val="23"/>
          <w:rFonts w:hint="default" w:ascii="Times New Roman" w:hAnsi="Times New Roman" w:eastAsia="仿宋_GB2312" w:cs="Times New Roman"/>
          <w:color w:val="auto"/>
          <w:sz w:val="32"/>
          <w:szCs w:val="32"/>
          <w:u w:val="none" w:color="auto"/>
          <w:lang w:val="en-US" w:eastAsia="zh-CN"/>
        </w:rPr>
        <w:t>.关志鸥出席全省县（市、区）党政正职培训班座谈会并讲党课 实事求是 担当作为 狠抓落实 努力创造经得起实践人民历史检验的实绩</w:t>
      </w:r>
      <w:r>
        <w:rPr>
          <w:rFonts w:hint="default" w:ascii="Times New Roman" w:hAnsi="Times New Roman" w:eastAsia="仿宋_GB2312" w:cs="Times New Roman"/>
          <w:color w:val="auto"/>
          <w:sz w:val="32"/>
          <w:szCs w:val="32"/>
          <w:u w:val="none" w:color="auto"/>
          <w:lang w:val="en-US" w:eastAsia="zh-CN"/>
        </w:rPr>
        <w:fldChar w:fldCharType="end"/>
      </w:r>
    </w:p>
    <w:p w14:paraId="6E29760B">
      <w:pPr>
        <w:pStyle w:val="8"/>
        <w:keepNext w:val="0"/>
        <w:keepLines w:val="0"/>
        <w:pageBreakBefore w:val="0"/>
        <w:widowControl w:val="0"/>
        <w:kinsoku/>
        <w:wordWrap/>
        <w:overflowPunct/>
        <w:topLinePunct w:val="0"/>
        <w:autoSpaceDE w:val="0"/>
        <w:autoSpaceDN w:val="0"/>
        <w:bidi w:val="0"/>
        <w:adjustRightInd w:val="0"/>
        <w:snapToGrid w:val="0"/>
        <w:spacing w:after="0" w:line="540" w:lineRule="exact"/>
        <w:ind w:right="0" w:firstLine="640" w:firstLineChars="200"/>
        <w:textAlignment w:val="baseline"/>
        <w:rPr>
          <w:rFonts w:hint="default" w:ascii="Times New Roman" w:hAnsi="Times New Roman" w:eastAsia="仿宋_GB2312" w:cs="Times New Roman"/>
          <w:color w:val="auto"/>
          <w:sz w:val="32"/>
          <w:szCs w:val="32"/>
          <w:u w:val="none" w:color="auto"/>
          <w:lang w:val="en-US" w:eastAsia="zh-CN"/>
        </w:rPr>
      </w:pPr>
      <w:r>
        <w:rPr>
          <w:rFonts w:hint="default" w:ascii="Times New Roman" w:hAnsi="Times New Roman" w:eastAsia="仿宋_GB2312" w:cs="Times New Roman"/>
          <w:color w:val="auto"/>
          <w:sz w:val="32"/>
          <w:szCs w:val="32"/>
          <w:u w:val="none" w:color="auto"/>
          <w:lang w:val="en-US" w:eastAsia="zh-CN"/>
        </w:rPr>
        <w:fldChar w:fldCharType="begin"/>
      </w:r>
      <w:r>
        <w:rPr>
          <w:rFonts w:hint="default" w:ascii="Times New Roman" w:hAnsi="Times New Roman" w:eastAsia="仿宋_GB2312" w:cs="Times New Roman"/>
          <w:color w:val="auto"/>
          <w:sz w:val="32"/>
          <w:szCs w:val="32"/>
          <w:u w:val="none" w:color="auto"/>
          <w:lang w:val="en-US" w:eastAsia="zh-CN"/>
        </w:rPr>
        <w:instrText xml:space="preserve"> HYPERLINK "https://mp.weixin.qq.com/s/tKFSJTDwdM1Hyz03P96qLw" </w:instrText>
      </w:r>
      <w:r>
        <w:rPr>
          <w:rFonts w:hint="default" w:ascii="Times New Roman" w:hAnsi="Times New Roman" w:eastAsia="仿宋_GB2312" w:cs="Times New Roman"/>
          <w:color w:val="auto"/>
          <w:sz w:val="32"/>
          <w:szCs w:val="32"/>
          <w:u w:val="none" w:color="auto"/>
          <w:lang w:val="en-US" w:eastAsia="zh-CN"/>
        </w:rPr>
        <w:fldChar w:fldCharType="separate"/>
      </w:r>
      <w:r>
        <w:rPr>
          <w:rStyle w:val="23"/>
          <w:rFonts w:hint="eastAsia" w:ascii="Times New Roman" w:hAnsi="Times New Roman" w:eastAsia="仿宋_GB2312" w:cs="Times New Roman"/>
          <w:color w:val="auto"/>
          <w:sz w:val="32"/>
          <w:szCs w:val="32"/>
          <w:u w:val="none" w:color="auto"/>
          <w:lang w:val="en-US" w:eastAsia="zh-CN"/>
        </w:rPr>
        <w:t>11</w:t>
      </w:r>
      <w:r>
        <w:rPr>
          <w:rStyle w:val="23"/>
          <w:rFonts w:hint="default" w:ascii="Times New Roman" w:hAnsi="Times New Roman" w:eastAsia="仿宋_GB2312" w:cs="Times New Roman"/>
          <w:color w:val="auto"/>
          <w:sz w:val="32"/>
          <w:szCs w:val="32"/>
          <w:u w:val="none" w:color="auto"/>
          <w:lang w:val="en-US" w:eastAsia="zh-CN"/>
        </w:rPr>
        <w:t>.全市群腐集中整治工作领导小组（扩大）会议暨综治调解工作会议召开</w:t>
      </w:r>
      <w:r>
        <w:rPr>
          <w:rFonts w:hint="default" w:ascii="Times New Roman" w:hAnsi="Times New Roman" w:eastAsia="仿宋_GB2312" w:cs="Times New Roman"/>
          <w:color w:val="auto"/>
          <w:sz w:val="32"/>
          <w:szCs w:val="32"/>
          <w:u w:val="none" w:color="auto"/>
          <w:lang w:val="en-US" w:eastAsia="zh-CN"/>
        </w:rPr>
        <w:fldChar w:fldCharType="end"/>
      </w:r>
    </w:p>
    <w:p w14:paraId="7ED3C486">
      <w:pPr>
        <w:pStyle w:val="8"/>
        <w:keepNext w:val="0"/>
        <w:keepLines w:val="0"/>
        <w:pageBreakBefore w:val="0"/>
        <w:widowControl w:val="0"/>
        <w:kinsoku/>
        <w:wordWrap/>
        <w:overflowPunct/>
        <w:topLinePunct w:val="0"/>
        <w:autoSpaceDE w:val="0"/>
        <w:autoSpaceDN w:val="0"/>
        <w:bidi w:val="0"/>
        <w:adjustRightInd w:val="0"/>
        <w:snapToGrid w:val="0"/>
        <w:spacing w:after="0" w:line="540" w:lineRule="exact"/>
        <w:ind w:right="0" w:firstLine="640" w:firstLineChars="200"/>
        <w:textAlignment w:val="baseline"/>
        <w:rPr>
          <w:rFonts w:hint="default" w:ascii="Times New Roman" w:hAnsi="Times New Roman" w:eastAsia="仿宋_GB2312" w:cs="Times New Roman"/>
          <w:color w:val="auto"/>
          <w:sz w:val="32"/>
          <w:szCs w:val="32"/>
          <w:u w:val="none" w:color="auto"/>
          <w:lang w:val="en-US" w:eastAsia="zh-CN"/>
        </w:rPr>
      </w:pPr>
      <w:r>
        <w:rPr>
          <w:rFonts w:hint="default" w:ascii="Times New Roman" w:hAnsi="Times New Roman" w:eastAsia="仿宋_GB2312" w:cs="Times New Roman"/>
          <w:color w:val="auto"/>
          <w:sz w:val="32"/>
          <w:szCs w:val="32"/>
          <w:u w:val="none" w:color="auto"/>
          <w:lang w:val="en-US" w:eastAsia="zh-CN"/>
        </w:rPr>
        <w:fldChar w:fldCharType="begin"/>
      </w:r>
      <w:r>
        <w:rPr>
          <w:rFonts w:hint="default" w:ascii="Times New Roman" w:hAnsi="Times New Roman" w:eastAsia="仿宋_GB2312" w:cs="Times New Roman"/>
          <w:color w:val="auto"/>
          <w:sz w:val="32"/>
          <w:szCs w:val="32"/>
          <w:u w:val="none" w:color="auto"/>
          <w:lang w:val="en-US" w:eastAsia="zh-CN"/>
        </w:rPr>
        <w:instrText xml:space="preserve"> HYPERLINK "https://mp.weixin.qq.com/s/sfC5g-Mzd9Az-zjYvHysIQ" </w:instrText>
      </w:r>
      <w:r>
        <w:rPr>
          <w:rFonts w:hint="default" w:ascii="Times New Roman" w:hAnsi="Times New Roman" w:eastAsia="仿宋_GB2312" w:cs="Times New Roman"/>
          <w:color w:val="auto"/>
          <w:sz w:val="32"/>
          <w:szCs w:val="32"/>
          <w:u w:val="none" w:color="auto"/>
          <w:lang w:val="en-US" w:eastAsia="zh-CN"/>
        </w:rPr>
        <w:fldChar w:fldCharType="separate"/>
      </w:r>
      <w:r>
        <w:rPr>
          <w:rStyle w:val="23"/>
          <w:rFonts w:hint="eastAsia" w:ascii="Times New Roman" w:hAnsi="Times New Roman" w:eastAsia="仿宋_GB2312" w:cs="Times New Roman"/>
          <w:color w:val="auto"/>
          <w:sz w:val="32"/>
          <w:szCs w:val="32"/>
          <w:u w:val="none" w:color="auto"/>
          <w:lang w:val="en-US" w:eastAsia="zh-CN"/>
        </w:rPr>
        <w:t>12</w:t>
      </w:r>
      <w:r>
        <w:rPr>
          <w:rStyle w:val="23"/>
          <w:rFonts w:hint="default" w:ascii="Times New Roman" w:hAnsi="Times New Roman" w:eastAsia="仿宋_GB2312" w:cs="Times New Roman"/>
          <w:color w:val="auto"/>
          <w:sz w:val="32"/>
          <w:szCs w:val="32"/>
          <w:u w:val="none" w:color="auto"/>
          <w:lang w:val="en-US" w:eastAsia="zh-CN"/>
        </w:rPr>
        <w:t>.李军杰主持召开市委常委会会议 深入学习贯彻省委十二届十二次全会精神 为高水平建设武汉区域科技创新中心贡献黄冈力量</w:t>
      </w:r>
      <w:r>
        <w:rPr>
          <w:rFonts w:hint="default" w:ascii="Times New Roman" w:hAnsi="Times New Roman" w:eastAsia="仿宋_GB2312" w:cs="Times New Roman"/>
          <w:color w:val="auto"/>
          <w:sz w:val="32"/>
          <w:szCs w:val="32"/>
          <w:u w:val="none" w:color="auto"/>
          <w:lang w:val="en-US" w:eastAsia="zh-CN"/>
        </w:rPr>
        <w:fldChar w:fldCharType="end"/>
      </w:r>
    </w:p>
    <w:p w14:paraId="766C320D">
      <w:pPr>
        <w:pStyle w:val="8"/>
        <w:keepNext w:val="0"/>
        <w:keepLines w:val="0"/>
        <w:pageBreakBefore w:val="0"/>
        <w:widowControl w:val="0"/>
        <w:kinsoku/>
        <w:wordWrap/>
        <w:overflowPunct/>
        <w:topLinePunct w:val="0"/>
        <w:autoSpaceDE w:val="0"/>
        <w:autoSpaceDN w:val="0"/>
        <w:bidi w:val="0"/>
        <w:adjustRightInd w:val="0"/>
        <w:snapToGrid w:val="0"/>
        <w:spacing w:after="0" w:line="540" w:lineRule="exact"/>
        <w:ind w:right="0" w:firstLine="640" w:firstLineChars="200"/>
        <w:textAlignment w:val="baseline"/>
        <w:rPr>
          <w:rFonts w:hint="default" w:ascii="Times New Roman" w:hAnsi="Times New Roman" w:eastAsia="仿宋_GB2312" w:cs="Times New Roman"/>
          <w:color w:val="auto"/>
          <w:sz w:val="32"/>
          <w:szCs w:val="32"/>
          <w:u w:val="none" w:color="auto"/>
          <w:lang w:val="en-US" w:eastAsia="zh-CN"/>
        </w:rPr>
      </w:pPr>
      <w:r>
        <w:rPr>
          <w:rFonts w:hint="default" w:ascii="Times New Roman" w:hAnsi="Times New Roman" w:eastAsia="仿宋_GB2312" w:cs="Times New Roman"/>
          <w:color w:val="auto"/>
          <w:sz w:val="32"/>
          <w:szCs w:val="32"/>
          <w:u w:val="none" w:color="auto"/>
          <w:lang w:val="en-US" w:eastAsia="zh-CN"/>
        </w:rPr>
        <w:fldChar w:fldCharType="begin"/>
      </w:r>
      <w:r>
        <w:rPr>
          <w:rFonts w:hint="default" w:ascii="Times New Roman" w:hAnsi="Times New Roman" w:eastAsia="仿宋_GB2312" w:cs="Times New Roman"/>
          <w:color w:val="auto"/>
          <w:sz w:val="32"/>
          <w:szCs w:val="32"/>
          <w:u w:val="none" w:color="auto"/>
          <w:lang w:val="en-US" w:eastAsia="zh-CN"/>
        </w:rPr>
        <w:instrText xml:space="preserve"> HYPERLINK "https://www.gov.cn/zhengce/202402/content_6932025.htm" </w:instrText>
      </w:r>
      <w:r>
        <w:rPr>
          <w:rFonts w:hint="default" w:ascii="Times New Roman" w:hAnsi="Times New Roman" w:eastAsia="仿宋_GB2312" w:cs="Times New Roman"/>
          <w:color w:val="auto"/>
          <w:sz w:val="32"/>
          <w:szCs w:val="32"/>
          <w:u w:val="none" w:color="auto"/>
          <w:lang w:val="en-US" w:eastAsia="zh-CN"/>
        </w:rPr>
        <w:fldChar w:fldCharType="separate"/>
      </w:r>
      <w:r>
        <w:rPr>
          <w:rStyle w:val="23"/>
          <w:rFonts w:hint="default" w:ascii="Times New Roman" w:hAnsi="Times New Roman" w:eastAsia="仿宋_GB2312" w:cs="Times New Roman"/>
          <w:color w:val="auto"/>
          <w:sz w:val="32"/>
          <w:szCs w:val="32"/>
          <w:u w:val="none" w:color="auto"/>
          <w:lang w:val="en-US" w:eastAsia="zh-CN"/>
        </w:rPr>
        <w:t>1</w:t>
      </w:r>
      <w:r>
        <w:rPr>
          <w:rStyle w:val="23"/>
          <w:rFonts w:hint="eastAsia" w:ascii="Times New Roman" w:hAnsi="Times New Roman" w:eastAsia="仿宋_GB2312" w:cs="Times New Roman"/>
          <w:color w:val="auto"/>
          <w:sz w:val="32"/>
          <w:szCs w:val="32"/>
          <w:u w:val="none" w:color="auto"/>
          <w:lang w:val="en-US" w:eastAsia="zh-CN"/>
        </w:rPr>
        <w:t>3</w:t>
      </w:r>
      <w:r>
        <w:rPr>
          <w:rStyle w:val="23"/>
          <w:rFonts w:hint="default" w:ascii="Times New Roman" w:hAnsi="Times New Roman" w:eastAsia="仿宋_GB2312" w:cs="Times New Roman"/>
          <w:color w:val="auto"/>
          <w:sz w:val="32"/>
          <w:szCs w:val="32"/>
          <w:u w:val="none" w:color="auto"/>
          <w:lang w:val="en-US" w:eastAsia="zh-CN"/>
        </w:rPr>
        <w:t>.《党史学习教育工作条例》</w:t>
      </w:r>
      <w:r>
        <w:rPr>
          <w:rFonts w:hint="default" w:ascii="Times New Roman" w:hAnsi="Times New Roman" w:eastAsia="仿宋_GB2312" w:cs="Times New Roman"/>
          <w:color w:val="auto"/>
          <w:sz w:val="32"/>
          <w:szCs w:val="32"/>
          <w:u w:val="none" w:color="auto"/>
          <w:lang w:val="en-US" w:eastAsia="zh-CN"/>
        </w:rPr>
        <w:fldChar w:fldCharType="end"/>
      </w:r>
    </w:p>
    <w:p w14:paraId="070E55A1">
      <w:pPr>
        <w:pStyle w:val="8"/>
        <w:keepNext w:val="0"/>
        <w:keepLines w:val="0"/>
        <w:pageBreakBefore w:val="0"/>
        <w:widowControl w:val="0"/>
        <w:kinsoku w:val="0"/>
        <w:wordWrap/>
        <w:overflowPunct/>
        <w:topLinePunct w:val="0"/>
        <w:autoSpaceDE w:val="0"/>
        <w:autoSpaceDN w:val="0"/>
        <w:bidi w:val="0"/>
        <w:adjustRightInd w:val="0"/>
        <w:snapToGrid w:val="0"/>
        <w:spacing w:after="0" w:line="540" w:lineRule="exact"/>
        <w:ind w:left="0" w:right="0" w:firstLine="640" w:firstLineChars="200"/>
        <w:textAlignment w:val="baseline"/>
        <w:rPr>
          <w:rFonts w:hint="default" w:ascii="Times New Roman" w:hAnsi="Times New Roman" w:eastAsia="仿宋_GB2312" w:cs="Times New Roman"/>
          <w:color w:val="auto"/>
          <w:sz w:val="32"/>
          <w:szCs w:val="32"/>
          <w:u w:val="none" w:color="auto"/>
          <w:lang w:val="en-US" w:eastAsia="zh-CN"/>
        </w:rPr>
      </w:pPr>
      <w:r>
        <w:rPr>
          <w:rFonts w:hint="eastAsia" w:ascii="Times New Roman" w:hAnsi="Times New Roman" w:eastAsia="仿宋_GB2312" w:cs="Times New Roman"/>
          <w:color w:val="auto"/>
          <w:spacing w:val="0"/>
          <w:sz w:val="32"/>
          <w:szCs w:val="32"/>
          <w:u w:val="none" w:color="auto"/>
          <w:lang w:val="en-US" w:eastAsia="zh-CN"/>
        </w:rPr>
        <w:t>14</w:t>
      </w:r>
      <w:r>
        <w:rPr>
          <w:rFonts w:hint="default" w:ascii="Times New Roman" w:hAnsi="Times New Roman" w:eastAsia="仿宋_GB2312" w:cs="Times New Roman"/>
          <w:color w:val="auto"/>
          <w:spacing w:val="0"/>
          <w:sz w:val="32"/>
          <w:szCs w:val="32"/>
          <w:u w:val="none" w:color="auto"/>
        </w:rPr>
        <w:t>.</w:t>
      </w:r>
      <w:r>
        <w:rPr>
          <w:rFonts w:hint="default" w:ascii="Times New Roman" w:hAnsi="Times New Roman" w:eastAsia="仿宋_GB2312" w:cs="Times New Roman"/>
          <w:color w:val="auto"/>
          <w:spacing w:val="0"/>
          <w:sz w:val="32"/>
          <w:szCs w:val="32"/>
          <w:u w:val="none" w:color="auto"/>
        </w:rPr>
        <w:fldChar w:fldCharType="begin"/>
      </w:r>
      <w:r>
        <w:rPr>
          <w:rFonts w:hint="default" w:ascii="Times New Roman" w:hAnsi="Times New Roman" w:eastAsia="仿宋_GB2312" w:cs="Times New Roman"/>
          <w:color w:val="auto"/>
          <w:spacing w:val="0"/>
          <w:sz w:val="32"/>
          <w:szCs w:val="32"/>
          <w:u w:val="none" w:color="auto"/>
        </w:rPr>
        <w:instrText xml:space="preserve"> HYPERLINK "http://www.scio.gov.cn/zdgz/jj/202609/t20260921_1009203.html" </w:instrText>
      </w:r>
      <w:r>
        <w:rPr>
          <w:rFonts w:hint="default" w:ascii="Times New Roman" w:hAnsi="Times New Roman" w:eastAsia="仿宋_GB2312" w:cs="Times New Roman"/>
          <w:color w:val="auto"/>
          <w:spacing w:val="0"/>
          <w:sz w:val="32"/>
          <w:szCs w:val="32"/>
          <w:u w:val="none" w:color="auto"/>
        </w:rPr>
        <w:fldChar w:fldCharType="separate"/>
      </w:r>
      <w:r>
        <w:rPr>
          <w:rStyle w:val="23"/>
          <w:rFonts w:hint="default" w:ascii="Times New Roman" w:hAnsi="Times New Roman" w:eastAsia="仿宋_GB2312" w:cs="Times New Roman"/>
          <w:color w:val="auto"/>
          <w:spacing w:val="0"/>
          <w:sz w:val="32"/>
          <w:szCs w:val="32"/>
          <w:u w:val="none" w:color="auto"/>
        </w:rPr>
        <w:t>《关于分类推进高校改革的意见》</w:t>
      </w:r>
      <w:r>
        <w:rPr>
          <w:rFonts w:hint="default" w:ascii="Times New Roman" w:hAnsi="Times New Roman" w:eastAsia="仿宋_GB2312" w:cs="Times New Roman"/>
          <w:color w:val="auto"/>
          <w:spacing w:val="0"/>
          <w:sz w:val="32"/>
          <w:szCs w:val="32"/>
          <w:u w:val="none" w:color="auto"/>
        </w:rPr>
        <w:fldChar w:fldCharType="end"/>
      </w:r>
    </w:p>
    <w:p w14:paraId="2674704C">
      <w:pPr>
        <w:pStyle w:val="8"/>
        <w:keepNext w:val="0"/>
        <w:keepLines w:val="0"/>
        <w:pageBreakBefore w:val="0"/>
        <w:widowControl w:val="0"/>
        <w:kinsoku/>
        <w:wordWrap/>
        <w:overflowPunct/>
        <w:topLinePunct w:val="0"/>
        <w:autoSpaceDE w:val="0"/>
        <w:autoSpaceDN w:val="0"/>
        <w:bidi w:val="0"/>
        <w:adjustRightInd w:val="0"/>
        <w:snapToGrid w:val="0"/>
        <w:spacing w:after="0" w:line="540" w:lineRule="exact"/>
        <w:ind w:right="0" w:firstLine="640" w:firstLineChars="200"/>
        <w:textAlignment w:val="baseline"/>
        <w:rPr>
          <w:rFonts w:hint="default" w:ascii="Times New Roman" w:hAnsi="Times New Roman" w:eastAsia="仿宋_GB2312" w:cs="Times New Roman"/>
          <w:color w:val="auto"/>
          <w:sz w:val="32"/>
          <w:szCs w:val="32"/>
          <w:u w:val="none" w:color="auto"/>
          <w:lang w:val="en-US" w:eastAsia="zh-CN"/>
        </w:rPr>
      </w:pPr>
      <w:r>
        <w:rPr>
          <w:rFonts w:hint="default" w:ascii="Times New Roman" w:hAnsi="Times New Roman" w:eastAsia="仿宋_GB2312" w:cs="Times New Roman"/>
          <w:color w:val="auto"/>
          <w:sz w:val="32"/>
          <w:szCs w:val="32"/>
          <w:u w:val="none" w:color="auto"/>
          <w:lang w:val="en-US" w:eastAsia="zh-CN"/>
        </w:rPr>
        <w:fldChar w:fldCharType="begin"/>
      </w:r>
      <w:r>
        <w:rPr>
          <w:rFonts w:hint="default" w:ascii="Times New Roman" w:hAnsi="Times New Roman" w:eastAsia="仿宋_GB2312" w:cs="Times New Roman"/>
          <w:color w:val="auto"/>
          <w:sz w:val="32"/>
          <w:szCs w:val="32"/>
          <w:u w:val="none" w:color="auto"/>
          <w:lang w:val="en-US" w:eastAsia="zh-CN"/>
        </w:rPr>
        <w:instrText xml:space="preserve"> HYPERLINK "https://mp.weixin.qq.com/s/3jQq8cbL-SnQnPvvqXIF4Q" </w:instrText>
      </w:r>
      <w:r>
        <w:rPr>
          <w:rFonts w:hint="default" w:ascii="Times New Roman" w:hAnsi="Times New Roman" w:eastAsia="仿宋_GB2312" w:cs="Times New Roman"/>
          <w:color w:val="auto"/>
          <w:sz w:val="32"/>
          <w:szCs w:val="32"/>
          <w:u w:val="none" w:color="auto"/>
          <w:lang w:val="en-US" w:eastAsia="zh-CN"/>
        </w:rPr>
        <w:fldChar w:fldCharType="separate"/>
      </w:r>
      <w:r>
        <w:rPr>
          <w:rStyle w:val="23"/>
          <w:rFonts w:hint="default" w:ascii="Times New Roman" w:hAnsi="Times New Roman" w:eastAsia="仿宋_GB2312" w:cs="Times New Roman"/>
          <w:color w:val="auto"/>
          <w:sz w:val="32"/>
          <w:szCs w:val="32"/>
          <w:u w:val="none" w:color="auto"/>
          <w:lang w:val="en-US" w:eastAsia="zh-CN"/>
        </w:rPr>
        <w:t>1</w:t>
      </w:r>
      <w:r>
        <w:rPr>
          <w:rStyle w:val="23"/>
          <w:rFonts w:hint="eastAsia" w:ascii="Times New Roman" w:hAnsi="Times New Roman" w:eastAsia="仿宋_GB2312" w:cs="Times New Roman"/>
          <w:color w:val="auto"/>
          <w:sz w:val="32"/>
          <w:szCs w:val="32"/>
          <w:u w:val="none" w:color="auto"/>
          <w:lang w:val="en-US" w:eastAsia="zh-CN"/>
        </w:rPr>
        <w:t>5</w:t>
      </w:r>
      <w:r>
        <w:rPr>
          <w:rStyle w:val="23"/>
          <w:rFonts w:hint="default" w:ascii="Times New Roman" w:hAnsi="Times New Roman" w:eastAsia="仿宋_GB2312" w:cs="Times New Roman"/>
          <w:color w:val="auto"/>
          <w:sz w:val="32"/>
          <w:szCs w:val="32"/>
          <w:u w:val="none" w:color="auto"/>
          <w:lang w:val="en-US" w:eastAsia="zh-CN"/>
        </w:rPr>
        <w:t>.中央纪委国家监委公开通报六起违反中央八项规定精神典型问题</w:t>
      </w:r>
      <w:r>
        <w:rPr>
          <w:rFonts w:hint="default" w:ascii="Times New Roman" w:hAnsi="Times New Roman" w:eastAsia="仿宋_GB2312" w:cs="Times New Roman"/>
          <w:color w:val="auto"/>
          <w:sz w:val="32"/>
          <w:szCs w:val="32"/>
          <w:u w:val="none" w:color="auto"/>
          <w:lang w:val="en-US" w:eastAsia="zh-CN"/>
        </w:rPr>
        <w:fldChar w:fldCharType="end"/>
      </w:r>
    </w:p>
    <w:p w14:paraId="21B6599E">
      <w:pPr>
        <w:pStyle w:val="8"/>
        <w:keepNext w:val="0"/>
        <w:keepLines w:val="0"/>
        <w:pageBreakBefore w:val="0"/>
        <w:widowControl w:val="0"/>
        <w:kinsoku/>
        <w:wordWrap/>
        <w:overflowPunct/>
        <w:topLinePunct w:val="0"/>
        <w:autoSpaceDE w:val="0"/>
        <w:autoSpaceDN w:val="0"/>
        <w:bidi w:val="0"/>
        <w:adjustRightInd w:val="0"/>
        <w:snapToGrid w:val="0"/>
        <w:spacing w:after="0" w:line="540" w:lineRule="exact"/>
        <w:ind w:right="0" w:firstLine="640" w:firstLineChars="200"/>
        <w:textAlignment w:val="baseline"/>
        <w:rPr>
          <w:rFonts w:hint="default" w:ascii="Times New Roman" w:hAnsi="Times New Roman" w:eastAsia="仿宋_GB2312" w:cs="Times New Roman"/>
          <w:color w:val="auto"/>
          <w:sz w:val="32"/>
          <w:szCs w:val="32"/>
          <w:u w:val="none" w:color="auto"/>
          <w:lang w:val="en-US" w:eastAsia="zh-CN"/>
        </w:rPr>
      </w:pPr>
      <w:r>
        <w:rPr>
          <w:rFonts w:hint="default" w:ascii="Times New Roman" w:hAnsi="Times New Roman" w:eastAsia="仿宋_GB2312" w:cs="Times New Roman"/>
          <w:color w:val="auto"/>
          <w:sz w:val="32"/>
          <w:szCs w:val="32"/>
          <w:u w:val="none" w:color="auto"/>
          <w:lang w:val="en-US" w:eastAsia="zh-CN"/>
        </w:rPr>
        <w:t>1</w:t>
      </w:r>
      <w:r>
        <w:rPr>
          <w:rFonts w:hint="eastAsia" w:ascii="Times New Roman" w:hAnsi="Times New Roman" w:eastAsia="仿宋_GB2312" w:cs="Times New Roman"/>
          <w:color w:val="auto"/>
          <w:sz w:val="32"/>
          <w:szCs w:val="32"/>
          <w:u w:val="none" w:color="auto"/>
          <w:lang w:val="en-US" w:eastAsia="zh-CN"/>
        </w:rPr>
        <w:t>6</w:t>
      </w:r>
      <w:r>
        <w:rPr>
          <w:rFonts w:hint="default" w:ascii="Times New Roman" w:hAnsi="Times New Roman" w:eastAsia="仿宋_GB2312" w:cs="Times New Roman"/>
          <w:color w:val="auto"/>
          <w:sz w:val="32"/>
          <w:szCs w:val="32"/>
          <w:u w:val="none" w:color="auto"/>
          <w:lang w:val="en-US" w:eastAsia="zh-CN"/>
        </w:rPr>
        <w:t>.</w:t>
      </w:r>
      <w:r>
        <w:rPr>
          <w:rFonts w:hint="default" w:ascii="Times New Roman" w:hAnsi="Times New Roman" w:eastAsia="仿宋_GB2312" w:cs="Times New Roman"/>
          <w:color w:val="auto"/>
          <w:sz w:val="32"/>
          <w:szCs w:val="32"/>
          <w:u w:val="none" w:color="auto"/>
          <w:lang w:val="en-US" w:eastAsia="zh-CN"/>
        </w:rPr>
        <w:fldChar w:fldCharType="begin"/>
      </w:r>
      <w:r>
        <w:rPr>
          <w:rFonts w:hint="default" w:ascii="Times New Roman" w:hAnsi="Times New Roman" w:eastAsia="仿宋_GB2312" w:cs="Times New Roman"/>
          <w:color w:val="auto"/>
          <w:sz w:val="32"/>
          <w:szCs w:val="32"/>
          <w:u w:val="none" w:color="auto"/>
          <w:lang w:val="en-US" w:eastAsia="zh-CN"/>
        </w:rPr>
        <w:instrText xml:space="preserve"> HYPERLINK "https://www.jcqzw.com/yw_275732/ssyw/snyw/202609/t20260923_1151099.shtml" </w:instrText>
      </w:r>
      <w:r>
        <w:rPr>
          <w:rFonts w:hint="default" w:ascii="Times New Roman" w:hAnsi="Times New Roman" w:eastAsia="仿宋_GB2312" w:cs="Times New Roman"/>
          <w:color w:val="auto"/>
          <w:sz w:val="32"/>
          <w:szCs w:val="32"/>
          <w:u w:val="none" w:color="auto"/>
          <w:lang w:val="en-US" w:eastAsia="zh-CN"/>
        </w:rPr>
        <w:fldChar w:fldCharType="separate"/>
      </w:r>
      <w:r>
        <w:rPr>
          <w:rStyle w:val="23"/>
          <w:rFonts w:hint="default" w:ascii="Times New Roman" w:hAnsi="Times New Roman" w:eastAsia="仿宋_GB2312" w:cs="Times New Roman"/>
          <w:color w:val="auto"/>
          <w:sz w:val="32"/>
          <w:szCs w:val="32"/>
          <w:u w:val="none" w:color="auto"/>
          <w:lang w:val="en-US" w:eastAsia="zh-CN"/>
        </w:rPr>
        <w:t>省纪委监委通报5起违反中央八项规定精神典型问题</w:t>
      </w:r>
      <w:r>
        <w:rPr>
          <w:rFonts w:hint="default" w:ascii="Times New Roman" w:hAnsi="Times New Roman" w:eastAsia="仿宋_GB2312" w:cs="Times New Roman"/>
          <w:color w:val="auto"/>
          <w:sz w:val="32"/>
          <w:szCs w:val="32"/>
          <w:u w:val="none" w:color="auto"/>
          <w:lang w:val="en-US" w:eastAsia="zh-CN"/>
        </w:rPr>
        <w:fldChar w:fldCharType="end"/>
      </w:r>
    </w:p>
    <w:p w14:paraId="7625F9E8">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baseline"/>
        <w:rPr>
          <w:rFonts w:hint="default" w:ascii="Times New Roman" w:hAnsi="Times New Roman" w:eastAsia="仿宋_GB2312" w:cs="Times New Roman"/>
          <w:b/>
          <w:bCs/>
          <w:color w:val="auto"/>
          <w:spacing w:val="0"/>
          <w:sz w:val="32"/>
          <w:szCs w:val="32"/>
          <w:u w:val="none" w:color="auto"/>
          <w:lang w:val="en-US" w:eastAsia="zh-CN"/>
        </w:rPr>
      </w:pPr>
      <w:r>
        <w:rPr>
          <w:rFonts w:hint="default" w:ascii="Times New Roman" w:hAnsi="Times New Roman" w:eastAsia="仿宋_GB2312" w:cs="Times New Roman"/>
          <w:b/>
          <w:bCs/>
          <w:color w:val="auto"/>
          <w:spacing w:val="0"/>
          <w:sz w:val="32"/>
          <w:szCs w:val="32"/>
          <w:u w:val="none" w:color="auto"/>
          <w:lang w:val="en-US" w:eastAsia="zh-CN"/>
        </w:rPr>
        <w:t>以上内容已经通过其他方式集中学习的，不重复安排。当月学习内容较多的，可另外组织集中学习，或者安排党员自学。</w:t>
      </w:r>
    </w:p>
    <w:p w14:paraId="40E4D1DD">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40" w:lineRule="exact"/>
        <w:ind w:firstLine="643" w:firstLineChars="200"/>
        <w:jc w:val="both"/>
        <w:textAlignment w:val="auto"/>
        <w:rPr>
          <w:rFonts w:hint="default" w:ascii="Times New Roman" w:hAnsi="Times New Roman" w:eastAsia="楷体_GB2312" w:cs="Times New Roman"/>
          <w:b/>
          <w:bCs/>
          <w:color w:val="auto"/>
          <w:spacing w:val="0"/>
          <w:kern w:val="0"/>
          <w:sz w:val="32"/>
          <w:szCs w:val="32"/>
          <w:highlight w:val="none"/>
          <w:u w:val="none" w:color="auto"/>
          <w:lang w:val="en-US" w:eastAsia="zh-CN"/>
        </w:rPr>
      </w:pPr>
      <w:r>
        <w:rPr>
          <w:rFonts w:hint="default" w:ascii="Times New Roman" w:hAnsi="Times New Roman" w:eastAsia="楷体_GB2312" w:cs="Times New Roman"/>
          <w:b/>
          <w:bCs/>
          <w:color w:val="auto"/>
          <w:spacing w:val="0"/>
          <w:kern w:val="0"/>
          <w:sz w:val="32"/>
          <w:szCs w:val="32"/>
          <w:highlight w:val="none"/>
          <w:u w:val="none" w:color="auto"/>
          <w:lang w:val="en-US" w:eastAsia="zh-CN"/>
        </w:rPr>
        <w:t>（三）深入交流研讨</w:t>
      </w:r>
    </w:p>
    <w:p w14:paraId="578F3207">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40" w:lineRule="exact"/>
        <w:ind w:firstLine="640" w:firstLineChars="200"/>
        <w:jc w:val="both"/>
        <w:textAlignment w:val="auto"/>
        <w:rPr>
          <w:rFonts w:hint="default" w:ascii="Times New Roman" w:hAnsi="Times New Roman" w:eastAsia="仿宋_GB2312" w:cs="Times New Roman"/>
          <w:b w:val="0"/>
          <w:bCs w:val="0"/>
          <w:color w:val="auto"/>
          <w:spacing w:val="0"/>
          <w:kern w:val="2"/>
          <w:sz w:val="32"/>
          <w:szCs w:val="32"/>
          <w:highlight w:val="none"/>
          <w:u w:val="none" w:color="auto"/>
          <w:lang w:val="en-US" w:eastAsia="zh-CN"/>
        </w:rPr>
      </w:pPr>
      <w:r>
        <w:rPr>
          <w:rFonts w:hint="default" w:ascii="Times New Roman" w:hAnsi="Times New Roman" w:eastAsia="仿宋_GB2312" w:cs="Times New Roman"/>
          <w:b w:val="0"/>
          <w:bCs w:val="0"/>
          <w:color w:val="auto"/>
          <w:spacing w:val="0"/>
          <w:kern w:val="2"/>
          <w:sz w:val="32"/>
          <w:szCs w:val="32"/>
          <w:highlight w:val="none"/>
          <w:u w:val="none" w:color="auto"/>
          <w:lang w:val="en-US" w:eastAsia="zh-CN"/>
        </w:rPr>
        <w:t>各党组织要围绕</w:t>
      </w:r>
      <w:r>
        <w:rPr>
          <w:rFonts w:hint="eastAsia" w:ascii="Times New Roman" w:hAnsi="Times New Roman" w:eastAsia="仿宋_GB2312" w:cs="Times New Roman"/>
          <w:b w:val="0"/>
          <w:bCs w:val="0"/>
          <w:color w:val="auto"/>
          <w:spacing w:val="0"/>
          <w:kern w:val="2"/>
          <w:sz w:val="32"/>
          <w:szCs w:val="32"/>
          <w:highlight w:val="none"/>
          <w:u w:val="none" w:color="auto"/>
          <w:lang w:val="en-US" w:eastAsia="zh-CN"/>
        </w:rPr>
        <w:t>学习贯彻习近平党建思想，围绕</w:t>
      </w:r>
      <w:r>
        <w:rPr>
          <w:rFonts w:hint="default" w:ascii="Times New Roman" w:hAnsi="Times New Roman" w:eastAsia="仿宋_GB2312" w:cs="Times New Roman"/>
          <w:b w:val="0"/>
          <w:bCs w:val="0"/>
          <w:color w:val="auto"/>
          <w:spacing w:val="0"/>
          <w:kern w:val="2"/>
          <w:sz w:val="32"/>
          <w:szCs w:val="32"/>
          <w:highlight w:val="none"/>
          <w:u w:val="none" w:color="auto"/>
          <w:lang w:val="en-US" w:eastAsia="zh-CN"/>
        </w:rPr>
        <w:t>省委十二届十二次全会和市委六届十二次全会精神，聚焦</w:t>
      </w:r>
      <w:r>
        <w:rPr>
          <w:rFonts w:hint="eastAsia" w:ascii="Times New Roman" w:hAnsi="Times New Roman" w:eastAsia="仿宋_GB2312" w:cs="Times New Roman"/>
          <w:b w:val="0"/>
          <w:bCs w:val="0"/>
          <w:color w:val="auto"/>
          <w:spacing w:val="0"/>
          <w:kern w:val="2"/>
          <w:sz w:val="32"/>
          <w:szCs w:val="32"/>
          <w:highlight w:val="none"/>
          <w:u w:val="none" w:color="auto"/>
          <w:lang w:val="en-US" w:eastAsia="zh-CN"/>
        </w:rPr>
        <w:t>省委巡视反馈问题整改，推动学校争“双升”、创“双优”目标任务</w:t>
      </w:r>
      <w:r>
        <w:rPr>
          <w:rFonts w:hint="default" w:ascii="Times New Roman" w:hAnsi="Times New Roman" w:eastAsia="仿宋_GB2312" w:cs="Times New Roman"/>
          <w:b w:val="0"/>
          <w:bCs w:val="0"/>
          <w:color w:val="auto"/>
          <w:spacing w:val="0"/>
          <w:kern w:val="2"/>
          <w:sz w:val="32"/>
          <w:szCs w:val="32"/>
          <w:highlight w:val="none"/>
          <w:u w:val="none" w:color="auto"/>
          <w:lang w:val="en-US" w:eastAsia="zh-CN"/>
        </w:rPr>
        <w:t>，组织党员结合实际，深入开展研讨交流，引导教育党员牢记嘱托、勇担使命，真抓实干、奋发有为。党员领导干部、支部班子成员要带头发言。党支部书记对发言交流情况进行点评。</w:t>
      </w:r>
    </w:p>
    <w:p w14:paraId="4E2C8041">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40" w:lineRule="exact"/>
        <w:ind w:firstLine="643" w:firstLineChars="200"/>
        <w:jc w:val="both"/>
        <w:textAlignment w:val="auto"/>
        <w:rPr>
          <w:rFonts w:hint="default" w:ascii="Times New Roman" w:hAnsi="Times New Roman" w:eastAsia="楷体_GB2312" w:cs="Times New Roman"/>
          <w:b/>
          <w:bCs/>
          <w:color w:val="auto"/>
          <w:spacing w:val="0"/>
          <w:kern w:val="0"/>
          <w:sz w:val="32"/>
          <w:szCs w:val="32"/>
          <w:highlight w:val="none"/>
          <w:u w:val="none" w:color="auto"/>
          <w:lang w:val="en-US" w:eastAsia="zh-CN"/>
        </w:rPr>
      </w:pPr>
      <w:r>
        <w:rPr>
          <w:rFonts w:hint="default" w:ascii="Times New Roman" w:hAnsi="Times New Roman" w:eastAsia="楷体_GB2312" w:cs="Times New Roman"/>
          <w:b/>
          <w:bCs/>
          <w:color w:val="auto"/>
          <w:spacing w:val="0"/>
          <w:kern w:val="0"/>
          <w:sz w:val="32"/>
          <w:szCs w:val="32"/>
          <w:highlight w:val="none"/>
          <w:u w:val="none" w:color="auto"/>
          <w:lang w:val="en-US" w:eastAsia="zh-CN"/>
        </w:rPr>
        <w:t>（四）</w:t>
      </w:r>
      <w:r>
        <w:rPr>
          <w:rFonts w:hint="eastAsia" w:ascii="Times New Roman" w:hAnsi="Times New Roman" w:eastAsia="楷体_GB2312" w:cs="Times New Roman"/>
          <w:b/>
          <w:bCs/>
          <w:color w:val="auto"/>
          <w:spacing w:val="0"/>
          <w:kern w:val="0"/>
          <w:sz w:val="32"/>
          <w:szCs w:val="32"/>
          <w:highlight w:val="none"/>
          <w:u w:val="none" w:color="auto"/>
          <w:lang w:val="en-US" w:eastAsia="zh-CN"/>
        </w:rPr>
        <w:t>开展述学述做</w:t>
      </w:r>
    </w:p>
    <w:p w14:paraId="0C71FC50">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40" w:lineRule="exact"/>
        <w:ind w:firstLine="640" w:firstLineChars="200"/>
        <w:jc w:val="both"/>
        <w:textAlignment w:val="auto"/>
        <w:rPr>
          <w:rFonts w:hint="default" w:ascii="Times New Roman" w:hAnsi="Times New Roman" w:eastAsia="仿宋_GB2312" w:cs="Times New Roman"/>
          <w:color w:val="auto"/>
          <w:kern w:val="2"/>
          <w:sz w:val="32"/>
          <w:szCs w:val="32"/>
          <w:u w:val="none" w:color="auto"/>
          <w:lang w:val="en-US" w:eastAsia="zh-CN" w:bidi="ar-SA"/>
        </w:rPr>
      </w:pPr>
      <w:r>
        <w:rPr>
          <w:rFonts w:hint="default" w:ascii="Times New Roman" w:hAnsi="Times New Roman" w:eastAsia="仿宋_GB2312" w:cs="Times New Roman"/>
          <w:color w:val="auto"/>
          <w:kern w:val="2"/>
          <w:sz w:val="32"/>
          <w:szCs w:val="32"/>
          <w:u w:val="none" w:color="auto"/>
          <w:lang w:val="en-US" w:eastAsia="zh-CN" w:bidi="ar-SA"/>
        </w:rPr>
        <w:t>根据省委组织部印发的《党支部主题党日工作指引》，每季度要开展1次述学述做，各党支部要结合第</w:t>
      </w:r>
      <w:r>
        <w:rPr>
          <w:rFonts w:hint="eastAsia" w:ascii="Times New Roman" w:hAnsi="Times New Roman" w:eastAsia="仿宋_GB2312" w:cs="Times New Roman"/>
          <w:color w:val="auto"/>
          <w:kern w:val="2"/>
          <w:sz w:val="32"/>
          <w:szCs w:val="32"/>
          <w:u w:val="none" w:color="auto"/>
          <w:lang w:val="en-US" w:eastAsia="zh-CN" w:bidi="ar-SA"/>
        </w:rPr>
        <w:t>三</w:t>
      </w:r>
      <w:r>
        <w:rPr>
          <w:rFonts w:hint="default" w:ascii="Times New Roman" w:hAnsi="Times New Roman" w:eastAsia="仿宋_GB2312" w:cs="Times New Roman"/>
          <w:color w:val="auto"/>
          <w:kern w:val="2"/>
          <w:sz w:val="32"/>
          <w:szCs w:val="32"/>
          <w:u w:val="none" w:color="auto"/>
          <w:lang w:val="en-US" w:eastAsia="zh-CN" w:bidi="ar-SA"/>
        </w:rPr>
        <w:t>季度工作实际，组织党员对照个人学习理论、履行职责、改进作风、遵守纪律等方面情况作自查发言，并接受党员评议。</w:t>
      </w:r>
    </w:p>
    <w:p w14:paraId="41D09A62">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40" w:lineRule="exact"/>
        <w:ind w:firstLine="643" w:firstLineChars="200"/>
        <w:jc w:val="both"/>
        <w:textAlignment w:val="auto"/>
        <w:rPr>
          <w:rFonts w:hint="default" w:ascii="Times New Roman" w:hAnsi="Times New Roman" w:eastAsia="楷体_GB2312" w:cs="Times New Roman"/>
          <w:b/>
          <w:bCs/>
          <w:color w:val="auto"/>
          <w:spacing w:val="0"/>
          <w:kern w:val="0"/>
          <w:sz w:val="32"/>
          <w:szCs w:val="32"/>
          <w:highlight w:val="none"/>
          <w:u w:val="none" w:color="auto"/>
          <w:lang w:val="en-US" w:eastAsia="zh-CN"/>
        </w:rPr>
      </w:pPr>
      <w:r>
        <w:rPr>
          <w:rFonts w:hint="default" w:ascii="Times New Roman" w:hAnsi="Times New Roman" w:eastAsia="楷体_GB2312" w:cs="Times New Roman"/>
          <w:b/>
          <w:bCs/>
          <w:color w:val="auto"/>
          <w:spacing w:val="0"/>
          <w:kern w:val="0"/>
          <w:sz w:val="32"/>
          <w:szCs w:val="32"/>
          <w:highlight w:val="none"/>
          <w:u w:val="none" w:color="auto"/>
          <w:lang w:val="en-US" w:eastAsia="zh-CN"/>
        </w:rPr>
        <w:t>（</w:t>
      </w:r>
      <w:r>
        <w:rPr>
          <w:rFonts w:hint="eastAsia" w:ascii="Times New Roman" w:hAnsi="Times New Roman" w:eastAsia="楷体_GB2312" w:cs="Times New Roman"/>
          <w:b/>
          <w:bCs/>
          <w:color w:val="auto"/>
          <w:spacing w:val="0"/>
          <w:kern w:val="0"/>
          <w:sz w:val="32"/>
          <w:szCs w:val="32"/>
          <w:highlight w:val="none"/>
          <w:u w:val="none" w:color="auto"/>
          <w:lang w:val="en-US" w:eastAsia="zh-CN"/>
        </w:rPr>
        <w:t>五</w:t>
      </w:r>
      <w:r>
        <w:rPr>
          <w:rFonts w:hint="default" w:ascii="Times New Roman" w:hAnsi="Times New Roman" w:eastAsia="楷体_GB2312" w:cs="Times New Roman"/>
          <w:b/>
          <w:bCs/>
          <w:color w:val="auto"/>
          <w:spacing w:val="0"/>
          <w:kern w:val="0"/>
          <w:sz w:val="32"/>
          <w:szCs w:val="32"/>
          <w:highlight w:val="none"/>
          <w:u w:val="none" w:color="auto"/>
          <w:lang w:val="en-US" w:eastAsia="zh-CN"/>
        </w:rPr>
        <w:t>）开展实践锻炼</w:t>
      </w:r>
    </w:p>
    <w:p w14:paraId="03E5EBF6">
      <w:pPr>
        <w:pStyle w:val="17"/>
        <w:keepNext w:val="0"/>
        <w:keepLines w:val="0"/>
        <w:pageBreakBefore w:val="0"/>
        <w:widowControl w:val="0"/>
        <w:kinsoku/>
        <w:wordWrap/>
        <w:overflowPunct/>
        <w:topLinePunct w:val="0"/>
        <w:autoSpaceDE/>
        <w:autoSpaceDN/>
        <w:bidi w:val="0"/>
        <w:spacing w:line="540" w:lineRule="exact"/>
        <w:textAlignment w:val="auto"/>
        <w:rPr>
          <w:rFonts w:hint="default" w:ascii="Times New Roman" w:hAnsi="Times New Roman" w:eastAsia="仿宋_GB2312" w:cs="Times New Roman"/>
          <w:color w:val="auto"/>
          <w:kern w:val="2"/>
          <w:sz w:val="32"/>
          <w:szCs w:val="32"/>
          <w:u w:val="none" w:color="auto"/>
          <w:lang w:val="en-US" w:eastAsia="zh-CN" w:bidi="ar-SA"/>
        </w:rPr>
      </w:pPr>
      <w:r>
        <w:rPr>
          <w:rFonts w:hint="default" w:ascii="Times New Roman" w:hAnsi="Times New Roman" w:eastAsia="仿宋_GB2312" w:cs="Times New Roman"/>
          <w:color w:val="auto"/>
          <w:kern w:val="2"/>
          <w:sz w:val="32"/>
          <w:szCs w:val="32"/>
          <w:u w:val="none" w:color="auto"/>
          <w:lang w:val="en-US" w:eastAsia="zh-CN" w:bidi="ar-SA"/>
        </w:rPr>
        <w:t>各</w:t>
      </w:r>
      <w:r>
        <w:rPr>
          <w:rFonts w:hint="default" w:ascii="Times New Roman" w:hAnsi="Times New Roman" w:cs="Times New Roman"/>
          <w:color w:val="auto"/>
          <w:kern w:val="2"/>
          <w:sz w:val="32"/>
          <w:szCs w:val="32"/>
          <w:u w:val="none" w:color="auto"/>
          <w:lang w:val="en-US" w:eastAsia="zh-CN" w:bidi="ar-SA"/>
        </w:rPr>
        <w:t>二级</w:t>
      </w:r>
      <w:r>
        <w:rPr>
          <w:rFonts w:hint="default" w:ascii="Times New Roman" w:hAnsi="Times New Roman" w:eastAsia="仿宋_GB2312" w:cs="Times New Roman"/>
          <w:color w:val="auto"/>
          <w:kern w:val="2"/>
          <w:sz w:val="32"/>
          <w:szCs w:val="32"/>
          <w:u w:val="none" w:color="auto"/>
          <w:lang w:val="en-US" w:eastAsia="zh-CN" w:bidi="ar-SA"/>
        </w:rPr>
        <w:t>党组织要发挥主题党日动员作用，积极开展实践锻炼</w:t>
      </w:r>
      <w:r>
        <w:rPr>
          <w:rFonts w:hint="default" w:ascii="Times New Roman" w:hAnsi="Times New Roman" w:cs="Times New Roman"/>
          <w:color w:val="auto"/>
          <w:kern w:val="2"/>
          <w:sz w:val="32"/>
          <w:szCs w:val="32"/>
          <w:u w:val="none" w:color="auto"/>
          <w:lang w:val="en-US" w:eastAsia="zh-CN" w:bidi="ar-SA"/>
        </w:rPr>
        <w:t>，</w:t>
      </w:r>
      <w:r>
        <w:rPr>
          <w:rFonts w:hint="default" w:ascii="Times New Roman" w:hAnsi="Times New Roman" w:eastAsia="仿宋_GB2312" w:cs="Times New Roman"/>
          <w:color w:val="auto"/>
          <w:kern w:val="2"/>
          <w:sz w:val="32"/>
          <w:szCs w:val="32"/>
          <w:u w:val="none" w:color="auto"/>
          <w:lang w:val="en-US" w:eastAsia="zh-CN" w:bidi="ar-SA"/>
        </w:rPr>
        <w:t>引导党员立足岗位创先争优、服务发展建功支点。</w:t>
      </w:r>
      <w:r>
        <w:rPr>
          <w:rFonts w:hint="default" w:ascii="Times New Roman" w:hAnsi="Times New Roman" w:cs="Times New Roman"/>
          <w:color w:val="auto"/>
          <w:kern w:val="2"/>
          <w:sz w:val="32"/>
          <w:szCs w:val="32"/>
          <w:u w:val="none" w:color="auto"/>
          <w:lang w:val="en-US" w:eastAsia="zh-CN" w:bidi="ar-SA"/>
        </w:rPr>
        <w:t>积极</w:t>
      </w:r>
      <w:r>
        <w:rPr>
          <w:rFonts w:hint="default" w:ascii="Times New Roman" w:hAnsi="Times New Roman" w:eastAsia="仿宋_GB2312" w:cs="Times New Roman"/>
          <w:color w:val="auto"/>
          <w:kern w:val="2"/>
          <w:sz w:val="32"/>
          <w:szCs w:val="32"/>
          <w:u w:val="none" w:color="auto"/>
          <w:lang w:val="en-US" w:eastAsia="zh-CN" w:bidi="ar-SA"/>
        </w:rPr>
        <w:t>组织党员参与</w:t>
      </w:r>
      <w:r>
        <w:rPr>
          <w:rFonts w:hint="default" w:ascii="Times New Roman" w:hAnsi="Times New Roman" w:cs="Times New Roman"/>
          <w:color w:val="auto"/>
          <w:kern w:val="2"/>
          <w:sz w:val="32"/>
          <w:szCs w:val="32"/>
          <w:u w:val="none" w:color="auto"/>
          <w:lang w:val="en-US" w:eastAsia="zh-CN" w:bidi="ar-SA"/>
        </w:rPr>
        <w:t>校园重建、</w:t>
      </w:r>
      <w:r>
        <w:rPr>
          <w:rFonts w:hint="default" w:ascii="Times New Roman" w:hAnsi="Times New Roman" w:eastAsia="仿宋_GB2312" w:cs="Times New Roman"/>
          <w:color w:val="auto"/>
          <w:kern w:val="2"/>
          <w:sz w:val="32"/>
          <w:szCs w:val="32"/>
          <w:u w:val="none" w:color="auto"/>
          <w:lang w:val="en-US" w:eastAsia="zh-CN" w:bidi="ar-SA"/>
        </w:rPr>
        <w:t>环境整治、志愿服务、困难帮扶等活动，推动党员在基层发挥先锋模范作用。各单位党组织也可结合实际开展其他实践锻炼。</w:t>
      </w:r>
    </w:p>
    <w:p w14:paraId="5A5B05EA">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40" w:lineRule="exact"/>
        <w:ind w:firstLine="643" w:firstLineChars="200"/>
        <w:jc w:val="both"/>
        <w:textAlignment w:val="auto"/>
        <w:rPr>
          <w:rFonts w:hint="default" w:ascii="Times New Roman" w:hAnsi="Times New Roman" w:eastAsia="楷体_GB2312" w:cs="Times New Roman"/>
          <w:b/>
          <w:bCs/>
          <w:color w:val="auto"/>
          <w:spacing w:val="0"/>
          <w:kern w:val="0"/>
          <w:sz w:val="32"/>
          <w:szCs w:val="32"/>
          <w:highlight w:val="none"/>
          <w:u w:val="none" w:color="auto"/>
          <w:lang w:val="en-US" w:eastAsia="zh-CN"/>
        </w:rPr>
      </w:pPr>
      <w:r>
        <w:rPr>
          <w:rFonts w:hint="default" w:ascii="Times New Roman" w:hAnsi="Times New Roman" w:eastAsia="楷体_GB2312" w:cs="Times New Roman"/>
          <w:b/>
          <w:bCs/>
          <w:color w:val="auto"/>
          <w:spacing w:val="0"/>
          <w:kern w:val="0"/>
          <w:sz w:val="32"/>
          <w:szCs w:val="32"/>
          <w:highlight w:val="none"/>
          <w:u w:val="none" w:color="auto"/>
          <w:lang w:val="en-US" w:eastAsia="zh-CN"/>
        </w:rPr>
        <w:t>（</w:t>
      </w:r>
      <w:r>
        <w:rPr>
          <w:rFonts w:hint="eastAsia" w:ascii="Times New Roman" w:hAnsi="Times New Roman" w:eastAsia="楷体_GB2312" w:cs="Times New Roman"/>
          <w:b/>
          <w:bCs/>
          <w:color w:val="auto"/>
          <w:spacing w:val="0"/>
          <w:kern w:val="0"/>
          <w:sz w:val="32"/>
          <w:szCs w:val="32"/>
          <w:highlight w:val="none"/>
          <w:u w:val="none" w:color="auto"/>
          <w:lang w:val="en-US" w:eastAsia="zh-CN"/>
        </w:rPr>
        <w:t>六</w:t>
      </w:r>
      <w:r>
        <w:rPr>
          <w:rFonts w:hint="default" w:ascii="Times New Roman" w:hAnsi="Times New Roman" w:eastAsia="楷体_GB2312" w:cs="Times New Roman"/>
          <w:b/>
          <w:bCs/>
          <w:color w:val="auto"/>
          <w:spacing w:val="0"/>
          <w:kern w:val="0"/>
          <w:sz w:val="32"/>
          <w:szCs w:val="32"/>
          <w:highlight w:val="none"/>
          <w:u w:val="none" w:color="auto"/>
          <w:lang w:val="en-US" w:eastAsia="zh-CN"/>
        </w:rPr>
        <w:t>）开展每月学纪</w:t>
      </w:r>
    </w:p>
    <w:p w14:paraId="5CF43D09">
      <w:pPr>
        <w:pStyle w:val="17"/>
        <w:keepNext w:val="0"/>
        <w:keepLines w:val="0"/>
        <w:pageBreakBefore w:val="0"/>
        <w:widowControl w:val="0"/>
        <w:kinsoku/>
        <w:wordWrap/>
        <w:overflowPunct/>
        <w:topLinePunct w:val="0"/>
        <w:autoSpaceDE/>
        <w:autoSpaceDN/>
        <w:bidi w:val="0"/>
        <w:spacing w:line="540" w:lineRule="exact"/>
        <w:textAlignment w:val="auto"/>
        <w:rPr>
          <w:rFonts w:hint="default" w:ascii="Times New Roman" w:hAnsi="Times New Roman" w:cs="Times New Roman"/>
          <w:b w:val="0"/>
          <w:bCs w:val="0"/>
          <w:color w:val="auto"/>
          <w:kern w:val="2"/>
          <w:sz w:val="32"/>
          <w:szCs w:val="32"/>
          <w:u w:val="none" w:color="auto"/>
          <w:lang w:val="en-US" w:eastAsia="zh-CN" w:bidi="ar-SA"/>
        </w:rPr>
      </w:pPr>
      <w:r>
        <w:rPr>
          <w:rFonts w:hint="default" w:ascii="Times New Roman" w:hAnsi="Times New Roman" w:eastAsia="仿宋_GB2312" w:cs="Times New Roman"/>
          <w:b w:val="0"/>
          <w:bCs w:val="0"/>
          <w:color w:val="auto"/>
          <w:kern w:val="2"/>
          <w:sz w:val="32"/>
          <w:szCs w:val="32"/>
          <w:u w:val="none" w:color="auto"/>
          <w:lang w:val="en-US" w:eastAsia="zh-CN" w:bidi="ar-SA"/>
        </w:rPr>
        <w:t>根据省委教育工委关于印发《2026年教育领域应知应会纪法清单和学习计划》的通知要求，各党支部要将纪法学习作为“三会一课”的学习内容和支部主题党日的固定环节，开展“每月学纪”。</w:t>
      </w:r>
      <w:r>
        <w:rPr>
          <w:rFonts w:hint="default" w:ascii="Times New Roman" w:hAnsi="Times New Roman" w:cs="Times New Roman"/>
          <w:b w:val="0"/>
          <w:bCs w:val="0"/>
          <w:color w:val="auto"/>
          <w:kern w:val="2"/>
          <w:sz w:val="32"/>
          <w:szCs w:val="32"/>
          <w:u w:val="none" w:color="auto"/>
          <w:lang w:val="en-US" w:eastAsia="zh-CN" w:bidi="ar-SA"/>
        </w:rPr>
        <w:t>根据学习计划，各党支部于</w:t>
      </w:r>
      <w:r>
        <w:rPr>
          <w:rFonts w:hint="eastAsia" w:ascii="Times New Roman" w:hAnsi="Times New Roman" w:cs="Times New Roman"/>
          <w:b w:val="0"/>
          <w:bCs w:val="0"/>
          <w:color w:val="auto"/>
          <w:kern w:val="2"/>
          <w:sz w:val="32"/>
          <w:szCs w:val="32"/>
          <w:u w:val="none" w:color="auto"/>
          <w:lang w:val="en-US" w:eastAsia="zh-CN" w:bidi="ar-SA"/>
        </w:rPr>
        <w:t>10</w:t>
      </w:r>
      <w:r>
        <w:rPr>
          <w:rFonts w:hint="default" w:ascii="Times New Roman" w:hAnsi="Times New Roman" w:cs="Times New Roman"/>
          <w:b w:val="0"/>
          <w:bCs w:val="0"/>
          <w:color w:val="auto"/>
          <w:kern w:val="2"/>
          <w:sz w:val="32"/>
          <w:szCs w:val="32"/>
          <w:u w:val="none" w:color="auto"/>
          <w:lang w:val="en-US" w:eastAsia="zh-CN" w:bidi="ar-SA"/>
        </w:rPr>
        <w:t>月</w:t>
      </w:r>
      <w:r>
        <w:rPr>
          <w:rFonts w:hint="default" w:ascii="Times New Roman" w:hAnsi="Times New Roman" w:eastAsia="仿宋_GB2312" w:cs="Times New Roman"/>
          <w:b w:val="0"/>
          <w:bCs w:val="0"/>
          <w:color w:val="auto"/>
          <w:kern w:val="2"/>
          <w:sz w:val="32"/>
          <w:szCs w:val="32"/>
          <w:u w:val="none" w:color="auto"/>
          <w:lang w:val="en-US" w:eastAsia="zh-CN" w:bidi="ar-SA"/>
        </w:rPr>
        <w:t>开展</w:t>
      </w:r>
      <w:r>
        <w:rPr>
          <w:rFonts w:hint="eastAsia" w:ascii="Times New Roman" w:hAnsi="Times New Roman" w:cs="Times New Roman"/>
          <w:color w:val="auto"/>
          <w:sz w:val="32"/>
          <w:szCs w:val="32"/>
          <w:u w:val="none" w:color="auto"/>
          <w:lang w:val="zh-CN"/>
        </w:rPr>
        <w:t>“</w:t>
      </w:r>
      <w:r>
        <w:rPr>
          <w:rFonts w:hint="eastAsia" w:ascii="Times New Roman" w:hAnsi="Times New Roman" w:cs="Times New Roman"/>
          <w:color w:val="auto"/>
          <w:sz w:val="32"/>
          <w:szCs w:val="32"/>
          <w:u w:val="none" w:color="auto"/>
          <w:lang w:val="en-US" w:eastAsia="zh-CN"/>
        </w:rPr>
        <w:t>整治形式主义为基层减负</w:t>
      </w:r>
      <w:r>
        <w:rPr>
          <w:rFonts w:hint="eastAsia" w:ascii="Times New Roman" w:hAnsi="Times New Roman" w:cs="Times New Roman"/>
          <w:color w:val="auto"/>
          <w:sz w:val="32"/>
          <w:szCs w:val="32"/>
          <w:u w:val="none" w:color="auto"/>
          <w:lang w:val="zh-CN"/>
        </w:rPr>
        <w:t>”</w:t>
      </w:r>
      <w:r>
        <w:rPr>
          <w:rFonts w:hint="default" w:ascii="Times New Roman" w:hAnsi="Times New Roman" w:eastAsia="仿宋_GB2312" w:cs="Times New Roman"/>
          <w:b w:val="0"/>
          <w:bCs w:val="0"/>
          <w:color w:val="auto"/>
          <w:kern w:val="2"/>
          <w:sz w:val="32"/>
          <w:szCs w:val="32"/>
          <w:u w:val="none" w:color="auto"/>
          <w:lang w:val="en-US" w:eastAsia="zh-CN" w:bidi="ar-SA"/>
        </w:rPr>
        <w:t>学习</w:t>
      </w:r>
      <w:r>
        <w:rPr>
          <w:rFonts w:hint="default" w:ascii="Times New Roman" w:hAnsi="Times New Roman" w:cs="Times New Roman"/>
          <w:b w:val="0"/>
          <w:bCs w:val="0"/>
          <w:color w:val="auto"/>
          <w:kern w:val="2"/>
          <w:sz w:val="32"/>
          <w:szCs w:val="32"/>
          <w:u w:val="none" w:color="auto"/>
          <w:lang w:val="en-US" w:eastAsia="zh-CN" w:bidi="ar-SA"/>
        </w:rPr>
        <w:t>，对</w:t>
      </w:r>
      <w:r>
        <w:rPr>
          <w:rFonts w:hint="default" w:ascii="Times New Roman" w:hAnsi="Times New Roman" w:cs="Times New Roman"/>
          <w:b w:val="0"/>
          <w:bCs w:val="0"/>
          <w:color w:val="auto"/>
          <w:kern w:val="2"/>
          <w:sz w:val="32"/>
          <w:szCs w:val="32"/>
          <w:u w:val="none" w:color="auto"/>
          <w:lang w:val="en-US" w:eastAsia="zh-CN" w:bidi="ar-SA"/>
        </w:rPr>
        <w:fldChar w:fldCharType="begin"/>
      </w:r>
      <w:r>
        <w:rPr>
          <w:rFonts w:hint="default" w:ascii="Times New Roman" w:hAnsi="Times New Roman" w:cs="Times New Roman"/>
          <w:b w:val="0"/>
          <w:bCs w:val="0"/>
          <w:color w:val="auto"/>
          <w:kern w:val="2"/>
          <w:sz w:val="32"/>
          <w:szCs w:val="32"/>
          <w:u w:val="none" w:color="auto"/>
          <w:lang w:val="en-US" w:eastAsia="zh-CN" w:bidi="ar-SA"/>
        </w:rPr>
        <w:instrText xml:space="preserve"> HYPERLINK "https://www.gov.cn/gongbao/2025/issue_12226/202508/content_7036976.html" </w:instrText>
      </w:r>
      <w:r>
        <w:rPr>
          <w:rFonts w:hint="default" w:ascii="Times New Roman" w:hAnsi="Times New Roman" w:cs="Times New Roman"/>
          <w:b w:val="0"/>
          <w:bCs w:val="0"/>
          <w:color w:val="auto"/>
          <w:kern w:val="2"/>
          <w:sz w:val="32"/>
          <w:szCs w:val="32"/>
          <w:u w:val="none" w:color="auto"/>
          <w:lang w:val="en-US" w:eastAsia="zh-CN" w:bidi="ar-SA"/>
        </w:rPr>
        <w:fldChar w:fldCharType="separate"/>
      </w:r>
      <w:r>
        <w:rPr>
          <w:rStyle w:val="23"/>
          <w:rFonts w:hint="default" w:ascii="Times New Roman" w:hAnsi="Times New Roman" w:cs="Times New Roman"/>
          <w:b w:val="0"/>
          <w:bCs w:val="0"/>
          <w:color w:val="auto"/>
          <w:kern w:val="2"/>
          <w:sz w:val="32"/>
          <w:szCs w:val="32"/>
          <w:u w:val="none" w:color="auto"/>
          <w:lang w:val="en-US" w:eastAsia="zh-CN" w:bidi="ar-SA"/>
        </w:rPr>
        <w:t>《整治形式主义为基层减负若干规定》</w:t>
      </w:r>
      <w:r>
        <w:rPr>
          <w:rFonts w:hint="default" w:ascii="Times New Roman" w:hAnsi="Times New Roman" w:cs="Times New Roman"/>
          <w:b w:val="0"/>
          <w:bCs w:val="0"/>
          <w:color w:val="auto"/>
          <w:kern w:val="2"/>
          <w:sz w:val="32"/>
          <w:szCs w:val="32"/>
          <w:u w:val="none" w:color="auto"/>
          <w:lang w:val="en-US" w:eastAsia="zh-CN" w:bidi="ar-SA"/>
        </w:rPr>
        <w:fldChar w:fldCharType="end"/>
      </w:r>
      <w:r>
        <w:rPr>
          <w:rFonts w:hint="default" w:ascii="Times New Roman" w:hAnsi="Times New Roman" w:cs="Times New Roman"/>
          <w:b w:val="0"/>
          <w:bCs w:val="0"/>
          <w:color w:val="auto"/>
          <w:kern w:val="2"/>
          <w:sz w:val="32"/>
          <w:szCs w:val="32"/>
          <w:u w:val="none" w:color="auto"/>
          <w:lang w:val="en-US" w:eastAsia="zh-CN" w:bidi="ar-SA"/>
        </w:rPr>
        <w:t>等纪法规章进行集中学习。</w:t>
      </w:r>
    </w:p>
    <w:p w14:paraId="711ACB92">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40" w:lineRule="exact"/>
        <w:ind w:firstLine="640" w:firstLineChars="200"/>
        <w:jc w:val="both"/>
        <w:textAlignment w:val="auto"/>
        <w:rPr>
          <w:rFonts w:hint="default" w:ascii="Times New Roman" w:hAnsi="Times New Roman" w:eastAsia="黑体" w:cs="Times New Roman"/>
          <w:color w:val="auto"/>
          <w:spacing w:val="0"/>
          <w:kern w:val="0"/>
          <w:sz w:val="32"/>
          <w:szCs w:val="32"/>
          <w:highlight w:val="none"/>
          <w:u w:val="none" w:color="auto"/>
          <w:lang w:val="en-US" w:eastAsia="zh-CN"/>
        </w:rPr>
      </w:pPr>
      <w:r>
        <w:rPr>
          <w:rFonts w:hint="default" w:ascii="Times New Roman" w:hAnsi="Times New Roman" w:eastAsia="黑体" w:cs="Times New Roman"/>
          <w:color w:val="auto"/>
          <w:spacing w:val="0"/>
          <w:kern w:val="0"/>
          <w:sz w:val="32"/>
          <w:szCs w:val="32"/>
          <w:highlight w:val="none"/>
          <w:u w:val="none" w:color="auto"/>
          <w:lang w:val="en-US" w:eastAsia="zh-CN"/>
        </w:rPr>
        <w:t>四、有关要求</w:t>
      </w:r>
    </w:p>
    <w:p w14:paraId="14FA65AE">
      <w:pPr>
        <w:pStyle w:val="17"/>
        <w:keepNext w:val="0"/>
        <w:keepLines w:val="0"/>
        <w:pageBreakBefore w:val="0"/>
        <w:widowControl w:val="0"/>
        <w:kinsoku/>
        <w:wordWrap/>
        <w:overflowPunct/>
        <w:topLinePunct w:val="0"/>
        <w:autoSpaceDE/>
        <w:autoSpaceDN/>
        <w:bidi w:val="0"/>
        <w:spacing w:line="540" w:lineRule="exact"/>
        <w:textAlignment w:val="auto"/>
        <w:rPr>
          <w:rFonts w:hint="default" w:ascii="Times New Roman" w:hAnsi="Times New Roman" w:eastAsia="楷体_GB2312" w:cs="Times New Roman"/>
          <w:b/>
          <w:bCs/>
          <w:color w:val="auto"/>
          <w:kern w:val="2"/>
          <w:sz w:val="32"/>
          <w:szCs w:val="32"/>
          <w:u w:val="none" w:color="auto"/>
          <w:lang w:val="en-US" w:eastAsia="zh-CN" w:bidi="ar-SA"/>
        </w:rPr>
      </w:pPr>
      <w:r>
        <w:rPr>
          <w:rFonts w:hint="eastAsia" w:ascii="Times New Roman" w:hAnsi="Times New Roman" w:eastAsia="楷体_GB2312" w:cs="Times New Roman"/>
          <w:b/>
          <w:bCs/>
          <w:color w:val="auto"/>
          <w:kern w:val="2"/>
          <w:sz w:val="32"/>
          <w:szCs w:val="32"/>
          <w:u w:val="none" w:color="auto"/>
          <w:lang w:val="en-US" w:eastAsia="zh-CN" w:bidi="ar-SA"/>
        </w:rPr>
        <w:t>1.开展庆祝中华人民共和国成立77周年系列活动。</w:t>
      </w:r>
      <w:r>
        <w:rPr>
          <w:rFonts w:ascii="仿宋_GB2312" w:hAnsi="仿宋_GB2312" w:eastAsia="仿宋_GB2312" w:cs="仿宋_GB2312"/>
          <w:i w:val="0"/>
          <w:iCs w:val="0"/>
          <w:caps w:val="0"/>
          <w:color w:val="auto"/>
          <w:spacing w:val="0"/>
          <w:sz w:val="32"/>
          <w:szCs w:val="32"/>
          <w:shd w:val="clear" w:fill="FFFFFF"/>
          <w:lang w:eastAsia="zh-CN"/>
        </w:rPr>
        <w:t>各单位党组织要</w:t>
      </w:r>
      <w:r>
        <w:rPr>
          <w:rFonts w:hint="eastAsia" w:ascii="仿宋_GB2312" w:hAnsi="仿宋_GB2312" w:cs="仿宋_GB2312"/>
          <w:i w:val="0"/>
          <w:iCs w:val="0"/>
          <w:caps w:val="0"/>
          <w:color w:val="auto"/>
          <w:spacing w:val="0"/>
          <w:sz w:val="32"/>
          <w:szCs w:val="32"/>
          <w:shd w:val="clear" w:fill="FFFFFF"/>
          <w:lang w:val="en-US" w:eastAsia="zh-CN"/>
        </w:rPr>
        <w:t>集中</w:t>
      </w:r>
      <w:r>
        <w:rPr>
          <w:rFonts w:ascii="仿宋_GB2312" w:hAnsi="仿宋_GB2312" w:eastAsia="仿宋_GB2312" w:cs="仿宋_GB2312"/>
          <w:i w:val="0"/>
          <w:iCs w:val="0"/>
          <w:caps w:val="0"/>
          <w:color w:val="auto"/>
          <w:spacing w:val="0"/>
          <w:sz w:val="32"/>
          <w:szCs w:val="32"/>
          <w:shd w:val="clear" w:fill="FFFFFF"/>
          <w:lang w:eastAsia="zh-CN"/>
        </w:rPr>
        <w:t>奏唱国歌</w:t>
      </w:r>
      <w:r>
        <w:rPr>
          <w:rFonts w:hint="eastAsia" w:ascii="仿宋_GB2312" w:hAnsi="仿宋_GB2312" w:cs="仿宋_GB2312"/>
          <w:i w:val="0"/>
          <w:iCs w:val="0"/>
          <w:caps w:val="0"/>
          <w:color w:val="auto"/>
          <w:spacing w:val="0"/>
          <w:sz w:val="32"/>
          <w:szCs w:val="32"/>
          <w:shd w:val="clear" w:fill="FFFFFF"/>
          <w:lang w:eastAsia="zh-CN"/>
        </w:rPr>
        <w:t>，</w:t>
      </w:r>
      <w:r>
        <w:rPr>
          <w:rFonts w:hint="eastAsia" w:ascii="仿宋_GB2312" w:hAnsi="仿宋_GB2312" w:cs="仿宋_GB2312"/>
          <w:i w:val="0"/>
          <w:iCs w:val="0"/>
          <w:caps w:val="0"/>
          <w:color w:val="auto"/>
          <w:spacing w:val="0"/>
          <w:sz w:val="32"/>
          <w:szCs w:val="32"/>
          <w:shd w:val="clear" w:fill="FFFFFF"/>
          <w:lang w:val="en-US" w:eastAsia="zh-CN"/>
        </w:rPr>
        <w:t>通过</w:t>
      </w:r>
      <w:r>
        <w:rPr>
          <w:rFonts w:ascii="仿宋_GB2312" w:hAnsi="仿宋_GB2312" w:eastAsia="仿宋_GB2312" w:cs="仿宋_GB2312"/>
          <w:i w:val="0"/>
          <w:iCs w:val="0"/>
          <w:caps w:val="0"/>
          <w:color w:val="auto"/>
          <w:spacing w:val="0"/>
          <w:sz w:val="32"/>
          <w:szCs w:val="32"/>
          <w:shd w:val="clear" w:fill="FFFFFF"/>
          <w:lang w:eastAsia="zh-CN"/>
        </w:rPr>
        <w:t>重温入党誓词、寄语老</w:t>
      </w:r>
      <w:r>
        <w:rPr>
          <w:rFonts w:hint="eastAsia" w:ascii="仿宋_GB2312" w:hAnsi="仿宋_GB2312" w:cs="仿宋_GB2312"/>
          <w:i w:val="0"/>
          <w:iCs w:val="0"/>
          <w:caps w:val="0"/>
          <w:color w:val="auto"/>
          <w:spacing w:val="0"/>
          <w:sz w:val="32"/>
          <w:szCs w:val="32"/>
          <w:shd w:val="clear" w:fill="FFFFFF"/>
          <w:lang w:val="en-US" w:eastAsia="zh-CN"/>
        </w:rPr>
        <w:t>党员等方式，为10月份入党的党员过好“政治生日”。</w:t>
      </w:r>
    </w:p>
    <w:p w14:paraId="2F008E10">
      <w:pPr>
        <w:pStyle w:val="17"/>
        <w:keepNext w:val="0"/>
        <w:keepLines w:val="0"/>
        <w:pageBreakBefore w:val="0"/>
        <w:widowControl w:val="0"/>
        <w:kinsoku/>
        <w:wordWrap/>
        <w:overflowPunct/>
        <w:topLinePunct w:val="0"/>
        <w:autoSpaceDE/>
        <w:autoSpaceDN/>
        <w:bidi w:val="0"/>
        <w:spacing w:line="540" w:lineRule="exact"/>
        <w:textAlignment w:val="auto"/>
        <w:rPr>
          <w:rFonts w:hint="default" w:ascii="Times New Roman" w:hAnsi="Times New Roman" w:eastAsia="楷体_GB2312" w:cs="Times New Roman"/>
          <w:b/>
          <w:bCs/>
          <w:color w:val="auto"/>
          <w:kern w:val="2"/>
          <w:sz w:val="32"/>
          <w:szCs w:val="32"/>
          <w:u w:val="none" w:color="auto"/>
          <w:lang w:val="en-US" w:eastAsia="zh-CN" w:bidi="ar-SA"/>
        </w:rPr>
      </w:pPr>
      <w:r>
        <w:rPr>
          <w:rFonts w:hint="eastAsia" w:ascii="Times New Roman" w:hAnsi="Times New Roman" w:eastAsia="楷体_GB2312" w:cs="Times New Roman"/>
          <w:b/>
          <w:bCs/>
          <w:color w:val="auto"/>
          <w:kern w:val="2"/>
          <w:sz w:val="32"/>
          <w:szCs w:val="32"/>
          <w:u w:val="none" w:color="auto"/>
          <w:lang w:val="en-US" w:eastAsia="zh-CN" w:bidi="ar-SA"/>
        </w:rPr>
        <w:t>2.开展纪念中国工农红军长征胜利90周年</w:t>
      </w:r>
      <w:r>
        <w:rPr>
          <w:rStyle w:val="21"/>
          <w:rFonts w:hint="eastAsia" w:ascii="楷体_GB2312" w:hAnsi="楷体_GB2312" w:eastAsia="楷体_GB2312" w:cs="楷体_GB2312"/>
          <w:i w:val="0"/>
          <w:iCs w:val="0"/>
          <w:caps w:val="0"/>
          <w:color w:val="auto"/>
          <w:spacing w:val="0"/>
          <w:sz w:val="32"/>
          <w:szCs w:val="32"/>
          <w:shd w:val="clear" w:fill="FFFFFF"/>
          <w:lang w:eastAsia="zh-CN"/>
        </w:rPr>
        <w:t>系列活动</w:t>
      </w:r>
      <w:r>
        <w:rPr>
          <w:rFonts w:hint="eastAsia" w:ascii="Times New Roman" w:hAnsi="Times New Roman" w:eastAsia="楷体_GB2312" w:cs="Times New Roman"/>
          <w:b/>
          <w:bCs/>
          <w:color w:val="auto"/>
          <w:kern w:val="2"/>
          <w:sz w:val="32"/>
          <w:szCs w:val="32"/>
          <w:u w:val="none" w:color="auto"/>
          <w:lang w:val="en-US" w:eastAsia="zh-CN" w:bidi="ar-SA"/>
        </w:rPr>
        <w:t>。</w:t>
      </w:r>
      <w:r>
        <w:rPr>
          <w:rFonts w:hint="eastAsia" w:ascii="仿宋_GB2312" w:hAnsi="仿宋_GB2312" w:cs="仿宋_GB2312"/>
          <w:i w:val="0"/>
          <w:iCs w:val="0"/>
          <w:caps w:val="0"/>
          <w:color w:val="auto"/>
          <w:spacing w:val="0"/>
          <w:sz w:val="32"/>
          <w:szCs w:val="32"/>
          <w:shd w:val="clear" w:fill="FFFFFF"/>
          <w:lang w:val="en-US" w:eastAsia="zh-CN"/>
        </w:rPr>
        <w:t>各单位党组织要用好红色资源，组织党员开展党的宗旨教育和革命传统教育，丰富支部主题党日形式，引导党员干部从伟大长征精神中汲取奋进力量。</w:t>
      </w:r>
    </w:p>
    <w:p w14:paraId="3C1508A9">
      <w:pPr>
        <w:pStyle w:val="17"/>
        <w:keepNext w:val="0"/>
        <w:keepLines w:val="0"/>
        <w:pageBreakBefore w:val="0"/>
        <w:widowControl w:val="0"/>
        <w:kinsoku/>
        <w:wordWrap/>
        <w:overflowPunct/>
        <w:topLinePunct w:val="0"/>
        <w:autoSpaceDE/>
        <w:autoSpaceDN/>
        <w:bidi w:val="0"/>
        <w:spacing w:line="540" w:lineRule="exact"/>
        <w:textAlignment w:val="auto"/>
        <w:rPr>
          <w:rFonts w:hint="default" w:ascii="Times New Roman" w:hAnsi="Times New Roman" w:eastAsia="仿宋_GB2312" w:cs="Times New Roman"/>
          <w:color w:val="auto"/>
          <w:kern w:val="2"/>
          <w:sz w:val="32"/>
          <w:szCs w:val="32"/>
          <w:u w:val="none" w:color="auto"/>
          <w:lang w:val="en-US" w:eastAsia="zh-CN" w:bidi="ar-SA"/>
        </w:rPr>
      </w:pPr>
      <w:r>
        <w:rPr>
          <w:rFonts w:hint="default" w:ascii="Times New Roman" w:hAnsi="Times New Roman" w:eastAsia="楷体_GB2312" w:cs="Times New Roman"/>
          <w:b/>
          <w:bCs/>
          <w:color w:val="auto"/>
          <w:kern w:val="2"/>
          <w:sz w:val="32"/>
          <w:szCs w:val="32"/>
          <w:u w:val="none" w:color="auto"/>
          <w:lang w:val="en-US" w:eastAsia="zh-CN" w:bidi="ar-SA"/>
        </w:rPr>
        <w:t>3.加强统筹安排。</w:t>
      </w:r>
      <w:r>
        <w:rPr>
          <w:rFonts w:hint="default" w:ascii="Times New Roman" w:hAnsi="Times New Roman" w:eastAsia="仿宋_GB2312" w:cs="Times New Roman"/>
          <w:color w:val="auto"/>
          <w:kern w:val="2"/>
          <w:sz w:val="32"/>
          <w:szCs w:val="32"/>
          <w:u w:val="none" w:color="auto"/>
          <w:lang w:val="en-US" w:eastAsia="zh-CN" w:bidi="ar-SA"/>
        </w:rPr>
        <w:t>各二级党组织要督促基层党组织结合实际制定</w:t>
      </w:r>
      <w:r>
        <w:rPr>
          <w:rFonts w:hint="eastAsia" w:ascii="Times New Roman" w:hAnsi="Times New Roman" w:cs="Times New Roman"/>
          <w:color w:val="auto"/>
          <w:kern w:val="2"/>
          <w:sz w:val="32"/>
          <w:szCs w:val="32"/>
          <w:u w:val="none" w:color="auto"/>
          <w:lang w:val="en-US" w:eastAsia="zh-CN" w:bidi="ar-SA"/>
        </w:rPr>
        <w:t>10</w:t>
      </w:r>
      <w:r>
        <w:rPr>
          <w:rFonts w:hint="default" w:ascii="Times New Roman" w:hAnsi="Times New Roman" w:eastAsia="仿宋_GB2312" w:cs="Times New Roman"/>
          <w:color w:val="auto"/>
          <w:kern w:val="2"/>
          <w:sz w:val="32"/>
          <w:szCs w:val="32"/>
          <w:u w:val="none" w:color="auto"/>
          <w:lang w:val="en-US" w:eastAsia="zh-CN" w:bidi="ar-SA"/>
        </w:rPr>
        <w:t>月份主题党日具体方案，确保重点突出、取得实效。各党支部要加强党员经常性教育管理，结合实际安排日常学习，确保学习常态长效。</w:t>
      </w:r>
    </w:p>
    <w:p w14:paraId="27E893DF">
      <w:pPr>
        <w:pStyle w:val="17"/>
        <w:keepNext w:val="0"/>
        <w:keepLines w:val="0"/>
        <w:pageBreakBefore w:val="0"/>
        <w:widowControl w:val="0"/>
        <w:kinsoku/>
        <w:wordWrap/>
        <w:overflowPunct/>
        <w:topLinePunct w:val="0"/>
        <w:autoSpaceDE/>
        <w:autoSpaceDN/>
        <w:bidi w:val="0"/>
        <w:spacing w:line="540" w:lineRule="exact"/>
        <w:textAlignment w:val="auto"/>
        <w:rPr>
          <w:rFonts w:hint="default" w:ascii="Times New Roman" w:hAnsi="Times New Roman" w:cs="Times New Roman"/>
          <w:color w:val="auto"/>
          <w:sz w:val="32"/>
          <w:szCs w:val="32"/>
          <w:u w:val="none" w:color="auto"/>
          <w:lang w:val="en-US" w:eastAsia="zh-CN"/>
        </w:rPr>
      </w:pPr>
    </w:p>
    <w:p w14:paraId="5803CF8B">
      <w:pPr>
        <w:pStyle w:val="17"/>
        <w:keepNext w:val="0"/>
        <w:keepLines w:val="0"/>
        <w:pageBreakBefore w:val="0"/>
        <w:widowControl w:val="0"/>
        <w:kinsoku/>
        <w:wordWrap/>
        <w:overflowPunct/>
        <w:topLinePunct w:val="0"/>
        <w:autoSpaceDE/>
        <w:autoSpaceDN/>
        <w:bidi w:val="0"/>
        <w:spacing w:line="540" w:lineRule="exact"/>
        <w:textAlignment w:val="auto"/>
        <w:rPr>
          <w:rFonts w:hint="default" w:ascii="Times New Roman" w:hAnsi="Times New Roman" w:cs="Times New Roman"/>
          <w:color w:val="auto"/>
          <w:sz w:val="32"/>
          <w:szCs w:val="32"/>
          <w:u w:val="none" w:color="auto"/>
          <w:lang w:val="en-US" w:eastAsia="zh-CN"/>
        </w:rPr>
      </w:pPr>
    </w:p>
    <w:p w14:paraId="506A1A61">
      <w:pPr>
        <w:keepNext w:val="0"/>
        <w:keepLines w:val="0"/>
        <w:pageBreakBefore w:val="0"/>
        <w:widowControl w:val="0"/>
        <w:kinsoku/>
        <w:wordWrap w:val="0"/>
        <w:overflowPunct/>
        <w:topLinePunct w:val="0"/>
        <w:autoSpaceDE/>
        <w:autoSpaceDN/>
        <w:bidi w:val="0"/>
        <w:adjustRightInd/>
        <w:snapToGrid/>
        <w:spacing w:line="540" w:lineRule="exact"/>
        <w:ind w:firstLine="640" w:firstLineChars="200"/>
        <w:jc w:val="center"/>
        <w:textAlignment w:val="auto"/>
        <w:outlineLvl w:val="9"/>
        <w:rPr>
          <w:rFonts w:hint="default" w:ascii="Times New Roman" w:hAnsi="Times New Roman" w:eastAsia="仿宋_GB2312" w:cs="Times New Roman"/>
          <w:color w:val="auto"/>
          <w:kern w:val="2"/>
          <w:sz w:val="32"/>
          <w:szCs w:val="32"/>
          <w:u w:val="none" w:color="auto"/>
          <w:lang w:val="en-US" w:eastAsia="zh-CN"/>
        </w:rPr>
      </w:pPr>
      <w:r>
        <w:rPr>
          <w:rFonts w:hint="default" w:ascii="Times New Roman" w:hAnsi="Times New Roman" w:eastAsia="仿宋_GB2312" w:cs="Times New Roman"/>
          <w:color w:val="auto"/>
          <w:kern w:val="2"/>
          <w:sz w:val="32"/>
          <w:szCs w:val="32"/>
          <w:u w:val="none" w:color="auto"/>
          <w:lang w:val="en-US" w:eastAsia="zh-CN"/>
        </w:rPr>
        <w:t xml:space="preserve">                                    党委组织部</w:t>
      </w:r>
    </w:p>
    <w:p w14:paraId="2706321D">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right"/>
        <w:textAlignment w:val="auto"/>
        <w:outlineLvl w:val="9"/>
        <w:rPr>
          <w:rFonts w:hint="default" w:ascii="Times New Roman" w:hAnsi="Times New Roman" w:eastAsia="仿宋_GB2312" w:cs="Times New Roman"/>
          <w:color w:val="auto"/>
          <w:spacing w:val="-6"/>
          <w:kern w:val="2"/>
          <w:sz w:val="32"/>
          <w:szCs w:val="32"/>
          <w:highlight w:val="none"/>
          <w:u w:val="none" w:color="auto"/>
          <w:lang w:val="en-US" w:eastAsia="zh-CN" w:bidi="ar-SA"/>
        </w:rPr>
      </w:pPr>
      <w:r>
        <w:rPr>
          <w:rFonts w:hint="default" w:ascii="Times New Roman" w:hAnsi="Times New Roman" w:eastAsia="仿宋_GB2312" w:cs="Times New Roman"/>
          <w:color w:val="auto"/>
          <w:kern w:val="2"/>
          <w:sz w:val="32"/>
          <w:szCs w:val="32"/>
          <w:u w:val="none" w:color="auto"/>
          <w:lang w:val="en-US" w:eastAsia="zh-CN"/>
        </w:rPr>
        <w:t>2026年</w:t>
      </w:r>
      <w:r>
        <w:rPr>
          <w:rFonts w:hint="eastAsia" w:ascii="Times New Roman" w:hAnsi="Times New Roman" w:eastAsia="仿宋_GB2312" w:cs="Times New Roman"/>
          <w:color w:val="auto"/>
          <w:kern w:val="2"/>
          <w:sz w:val="32"/>
          <w:szCs w:val="32"/>
          <w:u w:val="none" w:color="auto"/>
          <w:lang w:val="en-US" w:eastAsia="zh-CN"/>
        </w:rPr>
        <w:t>10</w:t>
      </w:r>
      <w:r>
        <w:rPr>
          <w:rFonts w:hint="default" w:ascii="Times New Roman" w:hAnsi="Times New Roman" w:eastAsia="仿宋_GB2312" w:cs="Times New Roman"/>
          <w:color w:val="auto"/>
          <w:kern w:val="2"/>
          <w:sz w:val="32"/>
          <w:szCs w:val="32"/>
          <w:u w:val="none" w:color="auto"/>
          <w:lang w:val="en-US" w:eastAsia="zh-CN"/>
        </w:rPr>
        <w:t>月</w:t>
      </w:r>
      <w:r>
        <w:rPr>
          <w:rFonts w:hint="eastAsia" w:ascii="Times New Roman" w:hAnsi="Times New Roman" w:eastAsia="仿宋_GB2312" w:cs="Times New Roman"/>
          <w:color w:val="auto"/>
          <w:kern w:val="2"/>
          <w:sz w:val="32"/>
          <w:szCs w:val="32"/>
          <w:u w:val="none" w:color="auto"/>
          <w:lang w:val="en-US" w:eastAsia="zh-CN"/>
        </w:rPr>
        <w:t>12</w:t>
      </w:r>
      <w:r>
        <w:rPr>
          <w:rFonts w:hint="default" w:ascii="Times New Roman" w:hAnsi="Times New Roman" w:eastAsia="仿宋_GB2312" w:cs="Times New Roman"/>
          <w:color w:val="auto"/>
          <w:kern w:val="2"/>
          <w:sz w:val="32"/>
          <w:szCs w:val="32"/>
          <w:u w:val="none" w:color="auto"/>
          <w:lang w:val="en-US" w:eastAsia="zh-CN"/>
        </w:rPr>
        <w:t>日</w:t>
      </w:r>
    </w:p>
    <w:sectPr>
      <w:footerReference r:id="rId3" w:type="default"/>
      <w:pgSz w:w="11906" w:h="16838"/>
      <w:pgMar w:top="1587" w:right="1587" w:bottom="1474" w:left="1587" w:header="851" w:footer="992"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D78C5">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6184C28">
                          <w:pPr>
                            <w:pStyle w:val="12"/>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- 22 -</w:t>
                          </w:r>
                          <w:r>
                            <w:rPr>
                              <w:rFonts w:hint="eastAsia" w:ascii="宋体" w:hAnsi="宋体" w:eastAsia="宋体" w:cs="宋体"/>
                              <w:sz w:val="24"/>
                              <w:szCs w:val="24"/>
                            </w:rPr>
                            <w:fldChar w:fldCharType="end"/>
                          </w:r>
                        </w:p>
                      </w:txbxContent>
                    </wps:txbx>
                    <wps:bodyPr vert="horz" wrap="none" lIns="0" tIns="0" rIns="0" bIns="0" anchor="t" anchorCtr="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zzAV03gEAAL4DAAAOAAAAAAAA&#10;AAEAIAAAAB4BAABkcnMvZTJvRG9jLnhtbFBLBQYAAAAABgAGAFkBAABuBQAAAAA=&#10;">
              <v:fill on="f" focussize="0,0"/>
              <v:stroke on="f"/>
              <v:imagedata o:title=""/>
              <o:lock v:ext="edit" aspectratio="f"/>
              <v:textbox inset="0mm,0mm,0mm,0mm" style="mso-fit-shape-to-text:t;">
                <w:txbxContent>
                  <w:p w14:paraId="26184C28">
                    <w:pPr>
                      <w:pStyle w:val="12"/>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- 22 -</w:t>
                    </w:r>
                    <w:r>
                      <w:rPr>
                        <w:rFonts w:hint="eastAsia" w:ascii="宋体" w:hAnsi="宋体" w:eastAsia="宋体" w:cs="宋体"/>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I1YTJhNjFiMjUzYjgzNTk3OTkwYmJjYjJmNjE2Y2YifQ=="/>
  </w:docVars>
  <w:rsids>
    <w:rsidRoot w:val="00000000"/>
    <w:rsid w:val="0030157E"/>
    <w:rsid w:val="0035573B"/>
    <w:rsid w:val="005C6233"/>
    <w:rsid w:val="01190A8D"/>
    <w:rsid w:val="01483CE1"/>
    <w:rsid w:val="01804A4C"/>
    <w:rsid w:val="0195055F"/>
    <w:rsid w:val="019915B9"/>
    <w:rsid w:val="019915E4"/>
    <w:rsid w:val="01C317B2"/>
    <w:rsid w:val="01C81F50"/>
    <w:rsid w:val="01CA0DC8"/>
    <w:rsid w:val="020D1B53"/>
    <w:rsid w:val="024B3CAD"/>
    <w:rsid w:val="029376F1"/>
    <w:rsid w:val="02C67C2C"/>
    <w:rsid w:val="02E02349"/>
    <w:rsid w:val="02F269A2"/>
    <w:rsid w:val="0309004C"/>
    <w:rsid w:val="031408D6"/>
    <w:rsid w:val="036320C2"/>
    <w:rsid w:val="03751640"/>
    <w:rsid w:val="03A0137B"/>
    <w:rsid w:val="03A151E8"/>
    <w:rsid w:val="03CE7CF1"/>
    <w:rsid w:val="041D5D48"/>
    <w:rsid w:val="04242CB3"/>
    <w:rsid w:val="043C7C3E"/>
    <w:rsid w:val="04671367"/>
    <w:rsid w:val="04676971"/>
    <w:rsid w:val="04877A56"/>
    <w:rsid w:val="04F41D37"/>
    <w:rsid w:val="05084DA5"/>
    <w:rsid w:val="050B6D23"/>
    <w:rsid w:val="05623116"/>
    <w:rsid w:val="05AC4062"/>
    <w:rsid w:val="05F9785B"/>
    <w:rsid w:val="060100AB"/>
    <w:rsid w:val="060F48B5"/>
    <w:rsid w:val="063F3051"/>
    <w:rsid w:val="064A2D14"/>
    <w:rsid w:val="06670A78"/>
    <w:rsid w:val="066C559F"/>
    <w:rsid w:val="0685405F"/>
    <w:rsid w:val="07371321"/>
    <w:rsid w:val="074A1D85"/>
    <w:rsid w:val="07B677D7"/>
    <w:rsid w:val="07CE5D3E"/>
    <w:rsid w:val="07E21F88"/>
    <w:rsid w:val="07E5405F"/>
    <w:rsid w:val="081E558D"/>
    <w:rsid w:val="08A2341F"/>
    <w:rsid w:val="08B1373D"/>
    <w:rsid w:val="08D347CE"/>
    <w:rsid w:val="08E8165B"/>
    <w:rsid w:val="0917077D"/>
    <w:rsid w:val="091D2902"/>
    <w:rsid w:val="093A315C"/>
    <w:rsid w:val="0963384C"/>
    <w:rsid w:val="09711734"/>
    <w:rsid w:val="097D0382"/>
    <w:rsid w:val="099672BC"/>
    <w:rsid w:val="09E822FE"/>
    <w:rsid w:val="09EC528B"/>
    <w:rsid w:val="0A1C51A0"/>
    <w:rsid w:val="0A2A37A7"/>
    <w:rsid w:val="0A5B6057"/>
    <w:rsid w:val="0ABF3019"/>
    <w:rsid w:val="0AC132CF"/>
    <w:rsid w:val="0B310B66"/>
    <w:rsid w:val="0B3137A5"/>
    <w:rsid w:val="0B386582"/>
    <w:rsid w:val="0B493899"/>
    <w:rsid w:val="0B6145B3"/>
    <w:rsid w:val="0B700B3B"/>
    <w:rsid w:val="0BDF295F"/>
    <w:rsid w:val="0BEE4D5F"/>
    <w:rsid w:val="0C1D5F4E"/>
    <w:rsid w:val="0C222435"/>
    <w:rsid w:val="0C305E0B"/>
    <w:rsid w:val="0C773E8A"/>
    <w:rsid w:val="0CCC33C5"/>
    <w:rsid w:val="0CD21ED4"/>
    <w:rsid w:val="0D73024C"/>
    <w:rsid w:val="0DA53E69"/>
    <w:rsid w:val="0DC932D7"/>
    <w:rsid w:val="0DCD2DC7"/>
    <w:rsid w:val="0DDA1CDC"/>
    <w:rsid w:val="0E0522EB"/>
    <w:rsid w:val="0E5A2989"/>
    <w:rsid w:val="0E83792A"/>
    <w:rsid w:val="0EA55AF2"/>
    <w:rsid w:val="0EAA530E"/>
    <w:rsid w:val="0EB16245"/>
    <w:rsid w:val="0EFB1BB6"/>
    <w:rsid w:val="0F05325E"/>
    <w:rsid w:val="0F1027B5"/>
    <w:rsid w:val="0F254AB3"/>
    <w:rsid w:val="0F2D2BF7"/>
    <w:rsid w:val="0F2D5F6C"/>
    <w:rsid w:val="0F7B39CF"/>
    <w:rsid w:val="0FB00BF3"/>
    <w:rsid w:val="0FD3043D"/>
    <w:rsid w:val="10082C0D"/>
    <w:rsid w:val="102B0D3F"/>
    <w:rsid w:val="10474F1F"/>
    <w:rsid w:val="10596B94"/>
    <w:rsid w:val="10842A5F"/>
    <w:rsid w:val="109776BD"/>
    <w:rsid w:val="109C58B4"/>
    <w:rsid w:val="10CC0465"/>
    <w:rsid w:val="10FF719B"/>
    <w:rsid w:val="11075D68"/>
    <w:rsid w:val="1111772A"/>
    <w:rsid w:val="115D7E01"/>
    <w:rsid w:val="11665A0D"/>
    <w:rsid w:val="11AD029C"/>
    <w:rsid w:val="11B06C88"/>
    <w:rsid w:val="11C20769"/>
    <w:rsid w:val="11DE3E2A"/>
    <w:rsid w:val="11E37829"/>
    <w:rsid w:val="12386C7D"/>
    <w:rsid w:val="12E70D2D"/>
    <w:rsid w:val="12F90DCD"/>
    <w:rsid w:val="13166FBF"/>
    <w:rsid w:val="132F62D2"/>
    <w:rsid w:val="135D2E40"/>
    <w:rsid w:val="137F2DB6"/>
    <w:rsid w:val="1397402B"/>
    <w:rsid w:val="1399374C"/>
    <w:rsid w:val="13C02A16"/>
    <w:rsid w:val="140B464A"/>
    <w:rsid w:val="146200F4"/>
    <w:rsid w:val="15175270"/>
    <w:rsid w:val="15346301"/>
    <w:rsid w:val="153F761C"/>
    <w:rsid w:val="15972BD7"/>
    <w:rsid w:val="15A44D56"/>
    <w:rsid w:val="15AF50DE"/>
    <w:rsid w:val="15FD33A9"/>
    <w:rsid w:val="1603028F"/>
    <w:rsid w:val="16383A4B"/>
    <w:rsid w:val="166C7966"/>
    <w:rsid w:val="16BC60CF"/>
    <w:rsid w:val="170744ED"/>
    <w:rsid w:val="17141A67"/>
    <w:rsid w:val="171C43EE"/>
    <w:rsid w:val="1739327C"/>
    <w:rsid w:val="17451C21"/>
    <w:rsid w:val="17502643"/>
    <w:rsid w:val="1791130A"/>
    <w:rsid w:val="17D406AA"/>
    <w:rsid w:val="180513B0"/>
    <w:rsid w:val="181E7FE1"/>
    <w:rsid w:val="181F6915"/>
    <w:rsid w:val="18543AF3"/>
    <w:rsid w:val="18A87649"/>
    <w:rsid w:val="18B0568E"/>
    <w:rsid w:val="18DE5645"/>
    <w:rsid w:val="18F03E0E"/>
    <w:rsid w:val="190A1374"/>
    <w:rsid w:val="19140901"/>
    <w:rsid w:val="195530FA"/>
    <w:rsid w:val="196E6EAD"/>
    <w:rsid w:val="19706CFD"/>
    <w:rsid w:val="197463EB"/>
    <w:rsid w:val="19946818"/>
    <w:rsid w:val="19C239FC"/>
    <w:rsid w:val="19EE0AD5"/>
    <w:rsid w:val="19F8741E"/>
    <w:rsid w:val="19FD67E3"/>
    <w:rsid w:val="1A0758B3"/>
    <w:rsid w:val="1A18709E"/>
    <w:rsid w:val="1A470CD2"/>
    <w:rsid w:val="1A7B11E0"/>
    <w:rsid w:val="1A9A6727"/>
    <w:rsid w:val="1AA76A5F"/>
    <w:rsid w:val="1AEE2320"/>
    <w:rsid w:val="1B1F61B5"/>
    <w:rsid w:val="1B244243"/>
    <w:rsid w:val="1B46630B"/>
    <w:rsid w:val="1B574618"/>
    <w:rsid w:val="1BB35D7F"/>
    <w:rsid w:val="1BB35DAC"/>
    <w:rsid w:val="1C006A5E"/>
    <w:rsid w:val="1C297D63"/>
    <w:rsid w:val="1C3465FA"/>
    <w:rsid w:val="1C5D43F4"/>
    <w:rsid w:val="1C6045C1"/>
    <w:rsid w:val="1D31792E"/>
    <w:rsid w:val="1D4C3374"/>
    <w:rsid w:val="1D933221"/>
    <w:rsid w:val="1DE94ECA"/>
    <w:rsid w:val="1E04118C"/>
    <w:rsid w:val="1E4C46EE"/>
    <w:rsid w:val="1E6831F0"/>
    <w:rsid w:val="1E8E5F2F"/>
    <w:rsid w:val="1E922F3C"/>
    <w:rsid w:val="1EA272E9"/>
    <w:rsid w:val="1EB81C17"/>
    <w:rsid w:val="1EE06087"/>
    <w:rsid w:val="1F2523E5"/>
    <w:rsid w:val="1F545CCE"/>
    <w:rsid w:val="1F874C93"/>
    <w:rsid w:val="1FB951D5"/>
    <w:rsid w:val="1FBE07C2"/>
    <w:rsid w:val="1FFB1A16"/>
    <w:rsid w:val="2000527E"/>
    <w:rsid w:val="2038512F"/>
    <w:rsid w:val="2099122F"/>
    <w:rsid w:val="20C462AC"/>
    <w:rsid w:val="20F62DC6"/>
    <w:rsid w:val="211254CD"/>
    <w:rsid w:val="21147090"/>
    <w:rsid w:val="2120506A"/>
    <w:rsid w:val="21582671"/>
    <w:rsid w:val="215E109E"/>
    <w:rsid w:val="21695393"/>
    <w:rsid w:val="218E3AA7"/>
    <w:rsid w:val="21956989"/>
    <w:rsid w:val="21A67760"/>
    <w:rsid w:val="22033BD2"/>
    <w:rsid w:val="22237A39"/>
    <w:rsid w:val="22261480"/>
    <w:rsid w:val="22303491"/>
    <w:rsid w:val="22327245"/>
    <w:rsid w:val="22680D8A"/>
    <w:rsid w:val="226A4C31"/>
    <w:rsid w:val="230C7A96"/>
    <w:rsid w:val="23185695"/>
    <w:rsid w:val="233A1CB8"/>
    <w:rsid w:val="23545AFB"/>
    <w:rsid w:val="23607DE2"/>
    <w:rsid w:val="23902475"/>
    <w:rsid w:val="245D3D7A"/>
    <w:rsid w:val="24906CE3"/>
    <w:rsid w:val="249C4E4A"/>
    <w:rsid w:val="24B14182"/>
    <w:rsid w:val="24D60ABA"/>
    <w:rsid w:val="24DE1906"/>
    <w:rsid w:val="25193B07"/>
    <w:rsid w:val="251D40BA"/>
    <w:rsid w:val="256E2C8A"/>
    <w:rsid w:val="26441B2C"/>
    <w:rsid w:val="26551754"/>
    <w:rsid w:val="26783BDC"/>
    <w:rsid w:val="2688694A"/>
    <w:rsid w:val="268E17E8"/>
    <w:rsid w:val="26A26F8C"/>
    <w:rsid w:val="26F329AB"/>
    <w:rsid w:val="27376E43"/>
    <w:rsid w:val="27473793"/>
    <w:rsid w:val="27673E35"/>
    <w:rsid w:val="27717046"/>
    <w:rsid w:val="27A3634D"/>
    <w:rsid w:val="27A40BE5"/>
    <w:rsid w:val="27C52A3D"/>
    <w:rsid w:val="28141F51"/>
    <w:rsid w:val="282A74BD"/>
    <w:rsid w:val="28326B90"/>
    <w:rsid w:val="289F0E31"/>
    <w:rsid w:val="293938F4"/>
    <w:rsid w:val="29491598"/>
    <w:rsid w:val="2977008C"/>
    <w:rsid w:val="29EE03C6"/>
    <w:rsid w:val="2A071C67"/>
    <w:rsid w:val="2A481CFC"/>
    <w:rsid w:val="2A696267"/>
    <w:rsid w:val="2A7506A3"/>
    <w:rsid w:val="2AA55C89"/>
    <w:rsid w:val="2AAF5C4C"/>
    <w:rsid w:val="2AB42678"/>
    <w:rsid w:val="2AB47391"/>
    <w:rsid w:val="2ABA2E6E"/>
    <w:rsid w:val="2ACB6489"/>
    <w:rsid w:val="2AE8703B"/>
    <w:rsid w:val="2B6A1F89"/>
    <w:rsid w:val="2BA74800"/>
    <w:rsid w:val="2BC25803"/>
    <w:rsid w:val="2C3A09A2"/>
    <w:rsid w:val="2C5D627B"/>
    <w:rsid w:val="2C6311B4"/>
    <w:rsid w:val="2CC1431D"/>
    <w:rsid w:val="2CD07D87"/>
    <w:rsid w:val="2D0852BD"/>
    <w:rsid w:val="2D2F00EA"/>
    <w:rsid w:val="2D9C2539"/>
    <w:rsid w:val="2DBB2F4E"/>
    <w:rsid w:val="2DBE47E5"/>
    <w:rsid w:val="2DC378EB"/>
    <w:rsid w:val="2DC45B3D"/>
    <w:rsid w:val="2DC8635E"/>
    <w:rsid w:val="2DD0169B"/>
    <w:rsid w:val="2E1D349F"/>
    <w:rsid w:val="2E60143D"/>
    <w:rsid w:val="2EAD65D1"/>
    <w:rsid w:val="2EB23BE8"/>
    <w:rsid w:val="2ECC182D"/>
    <w:rsid w:val="2EF50E80"/>
    <w:rsid w:val="2F025493"/>
    <w:rsid w:val="2F3F2FA2"/>
    <w:rsid w:val="2F442CE4"/>
    <w:rsid w:val="2F812DA2"/>
    <w:rsid w:val="2F8F3F29"/>
    <w:rsid w:val="2FAF45CB"/>
    <w:rsid w:val="2FC15B5E"/>
    <w:rsid w:val="30402D5B"/>
    <w:rsid w:val="3060138D"/>
    <w:rsid w:val="30833CF2"/>
    <w:rsid w:val="30BE42D3"/>
    <w:rsid w:val="30C754D4"/>
    <w:rsid w:val="30D140CD"/>
    <w:rsid w:val="30D56125"/>
    <w:rsid w:val="31091AB9"/>
    <w:rsid w:val="311E5564"/>
    <w:rsid w:val="31A20D1E"/>
    <w:rsid w:val="31BC272A"/>
    <w:rsid w:val="31DA1E74"/>
    <w:rsid w:val="321F2D5F"/>
    <w:rsid w:val="32256CA4"/>
    <w:rsid w:val="327619D7"/>
    <w:rsid w:val="32CC2E42"/>
    <w:rsid w:val="32CE6585"/>
    <w:rsid w:val="33655F67"/>
    <w:rsid w:val="337B536E"/>
    <w:rsid w:val="33B67457"/>
    <w:rsid w:val="33BF3849"/>
    <w:rsid w:val="341A6A97"/>
    <w:rsid w:val="34B838A6"/>
    <w:rsid w:val="34DE7F42"/>
    <w:rsid w:val="35103416"/>
    <w:rsid w:val="353C420B"/>
    <w:rsid w:val="35472BB0"/>
    <w:rsid w:val="354730EF"/>
    <w:rsid w:val="355968DE"/>
    <w:rsid w:val="355C70F0"/>
    <w:rsid w:val="356D1397"/>
    <w:rsid w:val="35DC154A"/>
    <w:rsid w:val="35F6720F"/>
    <w:rsid w:val="35FB7678"/>
    <w:rsid w:val="363A585F"/>
    <w:rsid w:val="366076BD"/>
    <w:rsid w:val="36873BAC"/>
    <w:rsid w:val="368A1019"/>
    <w:rsid w:val="368C7DA3"/>
    <w:rsid w:val="36A209E6"/>
    <w:rsid w:val="37121347"/>
    <w:rsid w:val="37737C8C"/>
    <w:rsid w:val="37845D66"/>
    <w:rsid w:val="37863E63"/>
    <w:rsid w:val="37A45917"/>
    <w:rsid w:val="37CF5B01"/>
    <w:rsid w:val="37E371D5"/>
    <w:rsid w:val="37F214F9"/>
    <w:rsid w:val="37FC2378"/>
    <w:rsid w:val="382611A3"/>
    <w:rsid w:val="38A618FA"/>
    <w:rsid w:val="38B001A3"/>
    <w:rsid w:val="39113830"/>
    <w:rsid w:val="3954715A"/>
    <w:rsid w:val="39606B15"/>
    <w:rsid w:val="39806F74"/>
    <w:rsid w:val="39972A38"/>
    <w:rsid w:val="39A23DF3"/>
    <w:rsid w:val="3A192BD1"/>
    <w:rsid w:val="3A291AAD"/>
    <w:rsid w:val="3A3F22FD"/>
    <w:rsid w:val="3A400DC4"/>
    <w:rsid w:val="3A482DC6"/>
    <w:rsid w:val="3A4D1A15"/>
    <w:rsid w:val="3A6D130B"/>
    <w:rsid w:val="3A726921"/>
    <w:rsid w:val="3AC6306A"/>
    <w:rsid w:val="3ACE7652"/>
    <w:rsid w:val="3AF26972"/>
    <w:rsid w:val="3B4B7584"/>
    <w:rsid w:val="3B5171E0"/>
    <w:rsid w:val="3BC67464"/>
    <w:rsid w:val="3C0A25A0"/>
    <w:rsid w:val="3C446106"/>
    <w:rsid w:val="3C9859A4"/>
    <w:rsid w:val="3CE61FA1"/>
    <w:rsid w:val="3CF90FF0"/>
    <w:rsid w:val="3CFF707C"/>
    <w:rsid w:val="3D2D4E93"/>
    <w:rsid w:val="3D550288"/>
    <w:rsid w:val="3D6D2434"/>
    <w:rsid w:val="3D7229EF"/>
    <w:rsid w:val="3D770259"/>
    <w:rsid w:val="3D7A5616"/>
    <w:rsid w:val="3D7E66FB"/>
    <w:rsid w:val="3E41726A"/>
    <w:rsid w:val="3E540442"/>
    <w:rsid w:val="3E6F5651"/>
    <w:rsid w:val="3E736E5C"/>
    <w:rsid w:val="3EC80BAE"/>
    <w:rsid w:val="3EC84366"/>
    <w:rsid w:val="3F682582"/>
    <w:rsid w:val="3FC774C1"/>
    <w:rsid w:val="3FEE61BC"/>
    <w:rsid w:val="407A0547"/>
    <w:rsid w:val="407A652F"/>
    <w:rsid w:val="40C41559"/>
    <w:rsid w:val="40D6427E"/>
    <w:rsid w:val="40E623A8"/>
    <w:rsid w:val="4147136E"/>
    <w:rsid w:val="4188737D"/>
    <w:rsid w:val="41C96483"/>
    <w:rsid w:val="41FC5C0D"/>
    <w:rsid w:val="42017CF0"/>
    <w:rsid w:val="420821DB"/>
    <w:rsid w:val="4242622A"/>
    <w:rsid w:val="42734506"/>
    <w:rsid w:val="42BC4BDD"/>
    <w:rsid w:val="42D068DB"/>
    <w:rsid w:val="43092EE8"/>
    <w:rsid w:val="43282273"/>
    <w:rsid w:val="43525542"/>
    <w:rsid w:val="43657B74"/>
    <w:rsid w:val="43813731"/>
    <w:rsid w:val="43B23D9B"/>
    <w:rsid w:val="43E002E0"/>
    <w:rsid w:val="43EA356E"/>
    <w:rsid w:val="43EA577A"/>
    <w:rsid w:val="44140E20"/>
    <w:rsid w:val="446F74C5"/>
    <w:rsid w:val="44D37FBC"/>
    <w:rsid w:val="44FD0B3A"/>
    <w:rsid w:val="451B09C3"/>
    <w:rsid w:val="452C41B1"/>
    <w:rsid w:val="4550158D"/>
    <w:rsid w:val="45C50D2D"/>
    <w:rsid w:val="45C53DA9"/>
    <w:rsid w:val="462D1423"/>
    <w:rsid w:val="46445615"/>
    <w:rsid w:val="46461F1F"/>
    <w:rsid w:val="464E3D9E"/>
    <w:rsid w:val="466E4B7A"/>
    <w:rsid w:val="46C06CDB"/>
    <w:rsid w:val="46D87408"/>
    <w:rsid w:val="47013507"/>
    <w:rsid w:val="472445EF"/>
    <w:rsid w:val="475C44C2"/>
    <w:rsid w:val="476358E5"/>
    <w:rsid w:val="47691CF5"/>
    <w:rsid w:val="47B3538E"/>
    <w:rsid w:val="47B35EFB"/>
    <w:rsid w:val="48401E0D"/>
    <w:rsid w:val="488D2AB6"/>
    <w:rsid w:val="4898248C"/>
    <w:rsid w:val="48A745F8"/>
    <w:rsid w:val="48B31CA4"/>
    <w:rsid w:val="48FF05DF"/>
    <w:rsid w:val="49BC54C3"/>
    <w:rsid w:val="49C34AA3"/>
    <w:rsid w:val="49C56609"/>
    <w:rsid w:val="49D557B4"/>
    <w:rsid w:val="4A474213"/>
    <w:rsid w:val="4A7B17F6"/>
    <w:rsid w:val="4AAB264B"/>
    <w:rsid w:val="4B07651B"/>
    <w:rsid w:val="4B3907F9"/>
    <w:rsid w:val="4B3D2633"/>
    <w:rsid w:val="4B9A1F5D"/>
    <w:rsid w:val="4C0F5D7E"/>
    <w:rsid w:val="4C495159"/>
    <w:rsid w:val="4C795349"/>
    <w:rsid w:val="4D245859"/>
    <w:rsid w:val="4D481BC4"/>
    <w:rsid w:val="4D713CCB"/>
    <w:rsid w:val="4DCD7724"/>
    <w:rsid w:val="4E71571D"/>
    <w:rsid w:val="4E827C3B"/>
    <w:rsid w:val="4E8C2F64"/>
    <w:rsid w:val="4ED1373E"/>
    <w:rsid w:val="4EE859EB"/>
    <w:rsid w:val="4EF14115"/>
    <w:rsid w:val="4F42290E"/>
    <w:rsid w:val="4F5B752C"/>
    <w:rsid w:val="4F9D5D96"/>
    <w:rsid w:val="4FE30116"/>
    <w:rsid w:val="4FF1021C"/>
    <w:rsid w:val="4FFE2629"/>
    <w:rsid w:val="50296DE4"/>
    <w:rsid w:val="503671A1"/>
    <w:rsid w:val="503C293A"/>
    <w:rsid w:val="503E30D6"/>
    <w:rsid w:val="50474698"/>
    <w:rsid w:val="50584742"/>
    <w:rsid w:val="507D0549"/>
    <w:rsid w:val="50923421"/>
    <w:rsid w:val="50AB3C6D"/>
    <w:rsid w:val="50CA6E7C"/>
    <w:rsid w:val="513242BC"/>
    <w:rsid w:val="513C227F"/>
    <w:rsid w:val="515B3813"/>
    <w:rsid w:val="51693ED3"/>
    <w:rsid w:val="516C1183"/>
    <w:rsid w:val="51811177"/>
    <w:rsid w:val="5207457B"/>
    <w:rsid w:val="523A6198"/>
    <w:rsid w:val="528943B0"/>
    <w:rsid w:val="529E01EF"/>
    <w:rsid w:val="52B31D8E"/>
    <w:rsid w:val="52D01FDF"/>
    <w:rsid w:val="52D11A74"/>
    <w:rsid w:val="52D820F8"/>
    <w:rsid w:val="534E0BBA"/>
    <w:rsid w:val="53651F74"/>
    <w:rsid w:val="5415543D"/>
    <w:rsid w:val="543754F2"/>
    <w:rsid w:val="543E1581"/>
    <w:rsid w:val="5472334E"/>
    <w:rsid w:val="54771FC6"/>
    <w:rsid w:val="548E0CE5"/>
    <w:rsid w:val="550D227A"/>
    <w:rsid w:val="558477DD"/>
    <w:rsid w:val="55986DE4"/>
    <w:rsid w:val="55A1581D"/>
    <w:rsid w:val="55AE4859"/>
    <w:rsid w:val="56266092"/>
    <w:rsid w:val="5633275D"/>
    <w:rsid w:val="56471124"/>
    <w:rsid w:val="56487015"/>
    <w:rsid w:val="567A4822"/>
    <w:rsid w:val="567B0DD0"/>
    <w:rsid w:val="569B0ECA"/>
    <w:rsid w:val="569B7C85"/>
    <w:rsid w:val="569C5C87"/>
    <w:rsid w:val="56A16902"/>
    <w:rsid w:val="56A6494D"/>
    <w:rsid w:val="56B23ED5"/>
    <w:rsid w:val="57376AD1"/>
    <w:rsid w:val="578A388F"/>
    <w:rsid w:val="579E1E3F"/>
    <w:rsid w:val="57AF65D0"/>
    <w:rsid w:val="58D94A8F"/>
    <w:rsid w:val="58F942B4"/>
    <w:rsid w:val="59215591"/>
    <w:rsid w:val="594537D5"/>
    <w:rsid w:val="595005DB"/>
    <w:rsid w:val="595B4B1E"/>
    <w:rsid w:val="599779CB"/>
    <w:rsid w:val="59D26920"/>
    <w:rsid w:val="59EE56E6"/>
    <w:rsid w:val="5A0B2F09"/>
    <w:rsid w:val="5ABE637F"/>
    <w:rsid w:val="5AC32B55"/>
    <w:rsid w:val="5ACC643F"/>
    <w:rsid w:val="5AEC6712"/>
    <w:rsid w:val="5B01367D"/>
    <w:rsid w:val="5B18087C"/>
    <w:rsid w:val="5B370E4D"/>
    <w:rsid w:val="5B475DD4"/>
    <w:rsid w:val="5B8211DE"/>
    <w:rsid w:val="5B9718EC"/>
    <w:rsid w:val="5BB13CF8"/>
    <w:rsid w:val="5BD14188"/>
    <w:rsid w:val="5BE05C3A"/>
    <w:rsid w:val="5BF035DD"/>
    <w:rsid w:val="5C186ED1"/>
    <w:rsid w:val="5C2B0C96"/>
    <w:rsid w:val="5CD52BFE"/>
    <w:rsid w:val="5CD60AD9"/>
    <w:rsid w:val="5D515235"/>
    <w:rsid w:val="5D580A59"/>
    <w:rsid w:val="5D5B2913"/>
    <w:rsid w:val="5D866BA8"/>
    <w:rsid w:val="5D905A6C"/>
    <w:rsid w:val="5DC435DD"/>
    <w:rsid w:val="5DD60F14"/>
    <w:rsid w:val="5DF040A9"/>
    <w:rsid w:val="5E1974A7"/>
    <w:rsid w:val="5E1B39AC"/>
    <w:rsid w:val="5E3F7CAB"/>
    <w:rsid w:val="5E4B501A"/>
    <w:rsid w:val="5E4D706D"/>
    <w:rsid w:val="5E820631"/>
    <w:rsid w:val="5E884EC4"/>
    <w:rsid w:val="5EAA406A"/>
    <w:rsid w:val="5F514A1C"/>
    <w:rsid w:val="5F517593"/>
    <w:rsid w:val="5F665A89"/>
    <w:rsid w:val="5F667C7B"/>
    <w:rsid w:val="5F926F9A"/>
    <w:rsid w:val="5FA55625"/>
    <w:rsid w:val="604F5E9C"/>
    <w:rsid w:val="60873251"/>
    <w:rsid w:val="608F2D3D"/>
    <w:rsid w:val="6098413C"/>
    <w:rsid w:val="611173EB"/>
    <w:rsid w:val="611D7686"/>
    <w:rsid w:val="61453B98"/>
    <w:rsid w:val="614B11AE"/>
    <w:rsid w:val="618C17C7"/>
    <w:rsid w:val="61E515C0"/>
    <w:rsid w:val="61EF6783"/>
    <w:rsid w:val="620D5E27"/>
    <w:rsid w:val="625A3E26"/>
    <w:rsid w:val="626B2AF1"/>
    <w:rsid w:val="626D784A"/>
    <w:rsid w:val="62AA6001"/>
    <w:rsid w:val="62D022B3"/>
    <w:rsid w:val="62DE483A"/>
    <w:rsid w:val="636F140F"/>
    <w:rsid w:val="6389159B"/>
    <w:rsid w:val="63B870BD"/>
    <w:rsid w:val="640A7195"/>
    <w:rsid w:val="641E704E"/>
    <w:rsid w:val="6468169A"/>
    <w:rsid w:val="6470717E"/>
    <w:rsid w:val="64A86918"/>
    <w:rsid w:val="64C72FAE"/>
    <w:rsid w:val="64D15E6F"/>
    <w:rsid w:val="64E52C82"/>
    <w:rsid w:val="65053FDE"/>
    <w:rsid w:val="65110877"/>
    <w:rsid w:val="654F0C1C"/>
    <w:rsid w:val="655D5954"/>
    <w:rsid w:val="659D3CDD"/>
    <w:rsid w:val="660E6C4E"/>
    <w:rsid w:val="66656CF9"/>
    <w:rsid w:val="666C1C85"/>
    <w:rsid w:val="668B4284"/>
    <w:rsid w:val="66951B17"/>
    <w:rsid w:val="66B1143A"/>
    <w:rsid w:val="66CD4D5B"/>
    <w:rsid w:val="66D116C1"/>
    <w:rsid w:val="67014055"/>
    <w:rsid w:val="673152EA"/>
    <w:rsid w:val="67363909"/>
    <w:rsid w:val="6792295F"/>
    <w:rsid w:val="67A8286B"/>
    <w:rsid w:val="67C269E2"/>
    <w:rsid w:val="681A3FD0"/>
    <w:rsid w:val="68402E30"/>
    <w:rsid w:val="684626D0"/>
    <w:rsid w:val="68662D72"/>
    <w:rsid w:val="686F12E8"/>
    <w:rsid w:val="688865EB"/>
    <w:rsid w:val="68B43ADD"/>
    <w:rsid w:val="68C50769"/>
    <w:rsid w:val="68C56A2A"/>
    <w:rsid w:val="68DE5130"/>
    <w:rsid w:val="68F53A10"/>
    <w:rsid w:val="691E022D"/>
    <w:rsid w:val="692F66C2"/>
    <w:rsid w:val="693E5A9D"/>
    <w:rsid w:val="6995229F"/>
    <w:rsid w:val="69BC6811"/>
    <w:rsid w:val="6A350C4E"/>
    <w:rsid w:val="6A3C4761"/>
    <w:rsid w:val="6A3D4D9A"/>
    <w:rsid w:val="6A5F2E7C"/>
    <w:rsid w:val="6AAA6528"/>
    <w:rsid w:val="6ABA1153"/>
    <w:rsid w:val="6B5F1797"/>
    <w:rsid w:val="6B947695"/>
    <w:rsid w:val="6BDD7130"/>
    <w:rsid w:val="6C113F42"/>
    <w:rsid w:val="6C360CAD"/>
    <w:rsid w:val="6C5C1483"/>
    <w:rsid w:val="6C8D4D71"/>
    <w:rsid w:val="6D443964"/>
    <w:rsid w:val="6DA77DB7"/>
    <w:rsid w:val="6E44713E"/>
    <w:rsid w:val="6E6C6C08"/>
    <w:rsid w:val="6E8B1784"/>
    <w:rsid w:val="6EA22CCB"/>
    <w:rsid w:val="6EA332F6"/>
    <w:rsid w:val="6EA9298F"/>
    <w:rsid w:val="6EAD36CB"/>
    <w:rsid w:val="6EC00D46"/>
    <w:rsid w:val="6F050718"/>
    <w:rsid w:val="6F127125"/>
    <w:rsid w:val="6F4A4271"/>
    <w:rsid w:val="6F4F6575"/>
    <w:rsid w:val="6F985735"/>
    <w:rsid w:val="6FA82502"/>
    <w:rsid w:val="6FF913E1"/>
    <w:rsid w:val="705824B4"/>
    <w:rsid w:val="70700E9A"/>
    <w:rsid w:val="70710506"/>
    <w:rsid w:val="70814BED"/>
    <w:rsid w:val="708C17E3"/>
    <w:rsid w:val="70B31E9A"/>
    <w:rsid w:val="70EF3563"/>
    <w:rsid w:val="70FB790A"/>
    <w:rsid w:val="710665D0"/>
    <w:rsid w:val="710D1E67"/>
    <w:rsid w:val="713F23B2"/>
    <w:rsid w:val="71745E11"/>
    <w:rsid w:val="71C642A4"/>
    <w:rsid w:val="71CD77E6"/>
    <w:rsid w:val="71D97A23"/>
    <w:rsid w:val="722D6DCC"/>
    <w:rsid w:val="72474F7B"/>
    <w:rsid w:val="72680B2B"/>
    <w:rsid w:val="72F62A9F"/>
    <w:rsid w:val="731F36FE"/>
    <w:rsid w:val="73791E4D"/>
    <w:rsid w:val="73D83F77"/>
    <w:rsid w:val="73E76FE3"/>
    <w:rsid w:val="741D383F"/>
    <w:rsid w:val="748F3D4C"/>
    <w:rsid w:val="749D4D63"/>
    <w:rsid w:val="74B85039"/>
    <w:rsid w:val="7511305A"/>
    <w:rsid w:val="75164B44"/>
    <w:rsid w:val="752C0E9F"/>
    <w:rsid w:val="75574CB2"/>
    <w:rsid w:val="75720710"/>
    <w:rsid w:val="75E414E5"/>
    <w:rsid w:val="76067942"/>
    <w:rsid w:val="76804E2A"/>
    <w:rsid w:val="76DA528E"/>
    <w:rsid w:val="76F459ED"/>
    <w:rsid w:val="770630FE"/>
    <w:rsid w:val="776D3702"/>
    <w:rsid w:val="77BA6C36"/>
    <w:rsid w:val="77CA4EC1"/>
    <w:rsid w:val="782C3D92"/>
    <w:rsid w:val="785B5393"/>
    <w:rsid w:val="786B6301"/>
    <w:rsid w:val="787E5EB6"/>
    <w:rsid w:val="7908557C"/>
    <w:rsid w:val="7945440C"/>
    <w:rsid w:val="79490272"/>
    <w:rsid w:val="79590EBE"/>
    <w:rsid w:val="797B355B"/>
    <w:rsid w:val="79B15C47"/>
    <w:rsid w:val="79DA1988"/>
    <w:rsid w:val="7A11723F"/>
    <w:rsid w:val="7A4B0019"/>
    <w:rsid w:val="7A66105B"/>
    <w:rsid w:val="7AFE0FC3"/>
    <w:rsid w:val="7B2F37D1"/>
    <w:rsid w:val="7B6D3670"/>
    <w:rsid w:val="7B6E2CA7"/>
    <w:rsid w:val="7B827A6B"/>
    <w:rsid w:val="7BA02D8F"/>
    <w:rsid w:val="7BEE3774"/>
    <w:rsid w:val="7BEF53FB"/>
    <w:rsid w:val="7C7D07C9"/>
    <w:rsid w:val="7C8D7BFF"/>
    <w:rsid w:val="7CA73C2D"/>
    <w:rsid w:val="7CE115DD"/>
    <w:rsid w:val="7D014107"/>
    <w:rsid w:val="7D6A4E7C"/>
    <w:rsid w:val="7D711B45"/>
    <w:rsid w:val="7D8764EA"/>
    <w:rsid w:val="7D9A72EE"/>
    <w:rsid w:val="7DEB345D"/>
    <w:rsid w:val="7E221091"/>
    <w:rsid w:val="7E24533C"/>
    <w:rsid w:val="7E370FE0"/>
    <w:rsid w:val="7E4F0190"/>
    <w:rsid w:val="7E8B6C36"/>
    <w:rsid w:val="7F4B0294"/>
    <w:rsid w:val="7F6D4D05"/>
    <w:rsid w:val="7F7075AD"/>
    <w:rsid w:val="7F905BFE"/>
    <w:rsid w:val="7F963315"/>
    <w:rsid w:val="7F995383"/>
    <w:rsid w:val="7FD7043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Lines="100" w:afterLines="100" w:line="360" w:lineRule="auto"/>
      <w:jc w:val="center"/>
      <w:outlineLvl w:val="0"/>
    </w:pPr>
    <w:rPr>
      <w:rFonts w:ascii="Calibri" w:hAnsi="Calibri" w:eastAsia="宋体" w:cs="Arial"/>
      <w:bCs/>
      <w:kern w:val="44"/>
      <w:sz w:val="32"/>
      <w:szCs w:val="44"/>
    </w:rPr>
  </w:style>
  <w:style w:type="paragraph" w:styleId="3">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paragraph" w:styleId="4">
    <w:name w:val="heading 3"/>
    <w:basedOn w:val="1"/>
    <w:next w:val="1"/>
    <w:unhideWhenUsed/>
    <w:qFormat/>
    <w:uiPriority w:val="0"/>
    <w:pPr>
      <w:spacing w:beforeAutospacing="1" w:afterAutospacing="1"/>
      <w:jc w:val="left"/>
      <w:outlineLvl w:val="2"/>
    </w:pPr>
    <w:rPr>
      <w:rFonts w:hint="eastAsia" w:ascii="宋体" w:hAnsi="宋体"/>
      <w:b/>
      <w:kern w:val="0"/>
      <w:sz w:val="27"/>
      <w:szCs w:val="27"/>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5">
    <w:name w:val="table of authorities"/>
    <w:basedOn w:val="1"/>
    <w:next w:val="1"/>
    <w:qFormat/>
    <w:uiPriority w:val="0"/>
    <w:pPr>
      <w:spacing w:before="100" w:beforeAutospacing="1" w:after="100" w:afterAutospacing="1"/>
      <w:ind w:left="420" w:leftChars="200"/>
    </w:pPr>
    <w:rPr>
      <w:rFonts w:ascii="Times New Roman" w:hAnsi="Times New Roman" w:cs="Times New Roman"/>
    </w:rPr>
  </w:style>
  <w:style w:type="paragraph" w:styleId="6">
    <w:name w:val="Normal Indent"/>
    <w:basedOn w:val="1"/>
    <w:unhideWhenUsed/>
    <w:qFormat/>
    <w:uiPriority w:val="99"/>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1"/>
      <w:lang w:val="en-US" w:eastAsia="zh-CN" w:bidi="ar"/>
    </w:rPr>
  </w:style>
  <w:style w:type="paragraph" w:styleId="7">
    <w:name w:val="annotation text"/>
    <w:basedOn w:val="1"/>
    <w:unhideWhenUsed/>
    <w:qFormat/>
    <w:uiPriority w:val="99"/>
    <w:pPr>
      <w:spacing w:line="400" w:lineRule="exact"/>
      <w:ind w:firstLine="645"/>
      <w:jc w:val="left"/>
    </w:pPr>
    <w:rPr>
      <w:rFonts w:ascii="仿宋_GB2312" w:hAnsi="宋体" w:eastAsia="仿宋_GB2312" w:cs="宋体"/>
      <w:b/>
      <w:bCs/>
      <w:i/>
      <w:iCs/>
      <w:color w:val="FF0000"/>
      <w:sz w:val="32"/>
      <w:szCs w:val="32"/>
    </w:rPr>
  </w:style>
  <w:style w:type="paragraph" w:styleId="8">
    <w:name w:val="Body Text"/>
    <w:basedOn w:val="1"/>
    <w:qFormat/>
    <w:uiPriority w:val="0"/>
    <w:pPr>
      <w:spacing w:after="120"/>
    </w:pPr>
  </w:style>
  <w:style w:type="paragraph" w:styleId="9">
    <w:name w:val="Body Text Indent"/>
    <w:basedOn w:val="1"/>
    <w:qFormat/>
    <w:uiPriority w:val="0"/>
    <w:pPr>
      <w:spacing w:line="600" w:lineRule="exact"/>
      <w:ind w:firstLine="606" w:firstLineChars="200"/>
    </w:pPr>
    <w:rPr>
      <w:rFonts w:ascii="Calibri" w:hAnsi="Calibri" w:eastAsia="仿宋_GB2312"/>
      <w:sz w:val="32"/>
      <w:szCs w:val="32"/>
    </w:rPr>
  </w:style>
  <w:style w:type="paragraph" w:styleId="10">
    <w:name w:val="toc 3"/>
    <w:basedOn w:val="1"/>
    <w:next w:val="1"/>
    <w:qFormat/>
    <w:uiPriority w:val="0"/>
    <w:pPr>
      <w:ind w:left="840" w:leftChars="400"/>
    </w:pPr>
  </w:style>
  <w:style w:type="paragraph" w:styleId="11">
    <w:name w:val="Plain Text"/>
    <w:basedOn w:val="1"/>
    <w:qFormat/>
    <w:uiPriority w:val="0"/>
    <w:rPr>
      <w:rFonts w:ascii="宋体" w:hAnsi="宋体" w:cs="Courier New"/>
      <w:szCs w:val="21"/>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qFormat/>
    <w:uiPriority w:val="0"/>
  </w:style>
  <w:style w:type="paragraph" w:styleId="15">
    <w:name w:val="toc 2"/>
    <w:basedOn w:val="1"/>
    <w:next w:val="1"/>
    <w:qFormat/>
    <w:uiPriority w:val="0"/>
    <w:pPr>
      <w:ind w:left="420" w:leftChars="200"/>
    </w:pPr>
  </w:style>
  <w:style w:type="paragraph" w:styleId="16">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7">
    <w:name w:val="Body Text First Indent 2"/>
    <w:basedOn w:val="9"/>
    <w:qFormat/>
    <w:uiPriority w:val="0"/>
    <w:pPr>
      <w:widowControl/>
      <w:spacing w:after="0"/>
      <w:ind w:left="0" w:leftChars="0" w:firstLine="420" w:firstLineChars="200"/>
    </w:pPr>
    <w:rPr>
      <w:rFonts w:ascii="宋体" w:hAnsi="宋体"/>
      <w:kern w:val="0"/>
      <w:sz w:val="30"/>
      <w:szCs w:val="18"/>
    </w:rPr>
  </w:style>
  <w:style w:type="table" w:styleId="19">
    <w:name w:val="Table Grid"/>
    <w:basedOn w:val="18"/>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Strong"/>
    <w:basedOn w:val="20"/>
    <w:qFormat/>
    <w:uiPriority w:val="0"/>
    <w:rPr>
      <w:b/>
    </w:rPr>
  </w:style>
  <w:style w:type="character" w:styleId="22">
    <w:name w:val="page number"/>
    <w:basedOn w:val="20"/>
    <w:qFormat/>
    <w:uiPriority w:val="0"/>
  </w:style>
  <w:style w:type="character" w:styleId="23">
    <w:name w:val="FollowedHyperlink"/>
    <w:basedOn w:val="20"/>
    <w:qFormat/>
    <w:uiPriority w:val="0"/>
    <w:rPr>
      <w:color w:val="800080"/>
      <w:u w:val="single"/>
    </w:rPr>
  </w:style>
  <w:style w:type="character" w:styleId="24">
    <w:name w:val="Hyperlink"/>
    <w:basedOn w:val="20"/>
    <w:qFormat/>
    <w:uiPriority w:val="0"/>
    <w:rPr>
      <w:color w:val="0000FF"/>
      <w:u w:val="single"/>
    </w:rPr>
  </w:style>
  <w:style w:type="paragraph" w:customStyle="1" w:styleId="25">
    <w:name w:val="_Style 1"/>
    <w:basedOn w:val="1"/>
    <w:qFormat/>
    <w:uiPriority w:val="34"/>
    <w:pPr>
      <w:ind w:firstLine="420" w:firstLineChars="200"/>
    </w:pPr>
  </w:style>
  <w:style w:type="paragraph" w:customStyle="1" w:styleId="26">
    <w:name w:val="页脚1"/>
    <w:basedOn w:val="1"/>
    <w:qFormat/>
    <w:uiPriority w:val="0"/>
    <w:pPr>
      <w:keepNext w:val="0"/>
      <w:keepLines w:val="0"/>
      <w:widowControl w:val="0"/>
      <w:suppressLineNumbers w:val="0"/>
      <w:snapToGrid w:val="0"/>
      <w:spacing w:before="0" w:beforeAutospacing="0" w:after="0" w:afterAutospacing="0"/>
      <w:ind w:left="0" w:right="0"/>
      <w:jc w:val="left"/>
    </w:pPr>
    <w:rPr>
      <w:rFonts w:hint="default" w:ascii="Calibri" w:hAnsi="Calibri" w:eastAsia="宋体" w:cs="Times New Roman"/>
      <w:kern w:val="2"/>
      <w:sz w:val="18"/>
      <w:szCs w:val="18"/>
      <w:lang w:val="en-US" w:eastAsia="zh-CN" w:bidi="ar"/>
    </w:rPr>
  </w:style>
  <w:style w:type="character" w:customStyle="1" w:styleId="27">
    <w:name w:val="font101"/>
    <w:basedOn w:val="20"/>
    <w:qFormat/>
    <w:uiPriority w:val="0"/>
    <w:rPr>
      <w:rFonts w:hint="eastAsia" w:ascii="宋体" w:hAnsi="宋体" w:eastAsia="宋体" w:cs="宋体"/>
      <w:b/>
      <w:bCs/>
      <w:color w:val="FF0000"/>
      <w:sz w:val="20"/>
      <w:szCs w:val="20"/>
      <w:u w:val="none"/>
    </w:rPr>
  </w:style>
  <w:style w:type="paragraph" w:customStyle="1" w:styleId="28">
    <w:name w:val="公文正文"/>
    <w:basedOn w:val="1"/>
    <w:qFormat/>
    <w:uiPriority w:val="0"/>
    <w:pPr>
      <w:widowControl/>
      <w:pBdr>
        <w:top w:val="none" w:color="auto" w:sz="0" w:space="0"/>
        <w:left w:val="none" w:color="auto" w:sz="0" w:space="0"/>
        <w:bottom w:val="none" w:color="auto" w:sz="0" w:space="0"/>
        <w:right w:val="none" w:color="auto" w:sz="0" w:space="0"/>
      </w:pBdr>
      <w:shd w:val="clear" w:color="auto" w:fill="FFFFFF"/>
      <w:wordWrap w:val="0"/>
      <w:spacing w:line="560" w:lineRule="exact"/>
      <w:ind w:firstLine="640" w:firstLineChars="200"/>
      <w:jc w:val="both"/>
    </w:pPr>
    <w:rPr>
      <w:rFonts w:ascii="Times New Roman" w:hAnsi="Times New Roman" w:eastAsia="仿宋_GB2312" w:cs="Times New Roman"/>
      <w:color w:val="222222"/>
      <w:kern w:val="0"/>
      <w:sz w:val="32"/>
      <w:szCs w:val="32"/>
      <w:shd w:val="clear" w:color="auto" w:fill="FFFFFF"/>
      <w:lang w:bidi="ar"/>
    </w:rPr>
  </w:style>
  <w:style w:type="character" w:customStyle="1" w:styleId="29">
    <w:name w:val="font81"/>
    <w:basedOn w:val="20"/>
    <w:qFormat/>
    <w:uiPriority w:val="0"/>
    <w:rPr>
      <w:rFonts w:ascii="楷体_GB2312" w:eastAsia="楷体_GB2312" w:cs="楷体_GB2312"/>
      <w:color w:val="000000"/>
      <w:sz w:val="32"/>
      <w:szCs w:val="32"/>
      <w:u w:val="none"/>
    </w:rPr>
  </w:style>
  <w:style w:type="character" w:customStyle="1" w:styleId="30">
    <w:name w:val="font21"/>
    <w:basedOn w:val="20"/>
    <w:qFormat/>
    <w:uiPriority w:val="0"/>
    <w:rPr>
      <w:rFonts w:hint="default" w:ascii="Times New Roman" w:hAnsi="Times New Roman" w:cs="Times New Roman"/>
      <w:color w:val="000000"/>
      <w:sz w:val="32"/>
      <w:szCs w:val="32"/>
      <w:u w:val="none"/>
    </w:rPr>
  </w:style>
  <w:style w:type="character" w:customStyle="1" w:styleId="31">
    <w:name w:val="font31"/>
    <w:basedOn w:val="20"/>
    <w:qFormat/>
    <w:uiPriority w:val="0"/>
    <w:rPr>
      <w:rFonts w:hint="eastAsia" w:ascii="方正小标宋简体" w:hAnsi="方正小标宋简体" w:eastAsia="方正小标宋简体" w:cs="方正小标宋简体"/>
      <w:color w:val="000000"/>
      <w:sz w:val="44"/>
      <w:szCs w:val="44"/>
      <w:u w:val="none"/>
    </w:rPr>
  </w:style>
  <w:style w:type="character" w:customStyle="1" w:styleId="32">
    <w:name w:val="font41"/>
    <w:basedOn w:val="20"/>
    <w:qFormat/>
    <w:uiPriority w:val="0"/>
    <w:rPr>
      <w:rFonts w:hint="default" w:ascii="Times New Roman" w:hAnsi="Times New Roman" w:cs="Times New Roman"/>
      <w:b/>
      <w:bCs/>
      <w:color w:val="000000"/>
      <w:sz w:val="24"/>
      <w:szCs w:val="24"/>
      <w:u w:val="none"/>
    </w:rPr>
  </w:style>
  <w:style w:type="character" w:customStyle="1" w:styleId="33">
    <w:name w:val="font91"/>
    <w:basedOn w:val="20"/>
    <w:qFormat/>
    <w:uiPriority w:val="0"/>
    <w:rPr>
      <w:rFonts w:ascii="仿宋_GB2312" w:eastAsia="仿宋_GB2312" w:cs="仿宋_GB2312"/>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45b39653-6e62-4418-a44f-bdd9b5edae29</errorID>
      <errorWord>二十届五中全会</errorWord>
      <group>L1_Political</group>
      <groupName>政治性问题</groupName>
      <ability>L2_Unpolitical</ability>
      <abilityName>政治敏感错误</abilityName>
      <candidateList>
        <item>党的二十届五中全会</item>
      </candidateList>
      <explain/>
      <paraID>52E69669</paraID>
      <start>93</start>
      <end>100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a846e5b-c863-4115-917c-aeb4deab65ae}">
  <ds:schemaRefs/>
</ds:datastoreItem>
</file>

<file path=docProps/app.xml><?xml version="1.0" encoding="utf-8"?>
<Properties xmlns="http://schemas.openxmlformats.org/officeDocument/2006/extended-properties" xmlns:vt="http://schemas.openxmlformats.org/officeDocument/2006/docPropsVTypes">
  <Template>Normal.dotm</Template>
  <Pages>4</Pages>
  <Words>1816</Words>
  <Characters>1880</Characters>
  <Lines>0</Lines>
  <Paragraphs>0</Paragraphs>
  <TotalTime>35</TotalTime>
  <ScaleCrop>false</ScaleCrop>
  <LinksUpToDate>false</LinksUpToDate>
  <CharactersWithSpaces>1931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2021-02-26T11:00:00Z</dcterms:created>
  <dc:creator>Administrator</dc:creator>
  <cp:lastModifiedBy>田进松(20210034)</cp:lastModifiedBy>
  <cp:lastPrinted>2026-10-11T06:01:00Z</cp:lastPrinted>
  <dcterms:modified xsi:type="dcterms:W3CDTF">2026-10-12T08:24:26Z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1A0B69103A544453B5F3F1C543204DE4_13</vt:lpwstr>
  </property>
  <property fmtid="{D5CDD505-2E9C-101B-9397-08002B2CF9AE}" pid="4" name="KSOTemplateDocerSaveRecord">
    <vt:lpwstr>eyJoZGlkIjoiYjMzZTc0ZmQzNTJhYmQzMjYwZmEwYzMxMGI4YjY2YWQiLCJ1c2VySWQiOiIyMzIwOTk4NDEifQ==</vt:lpwstr>
  </property>
</Properties>
</file>